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6A15F4" w14:textId="7F60DA0A" w:rsidR="00D95723" w:rsidRPr="00567A72" w:rsidRDefault="00D95723" w:rsidP="00D95723">
      <w:pPr>
        <w:jc w:val="center"/>
        <w:rPr>
          <w:rFonts w:ascii="Arial" w:hAnsi="Arial" w:cs="Arial"/>
        </w:rPr>
      </w:pPr>
      <w:r w:rsidRPr="00567A72">
        <w:rPr>
          <w:rFonts w:ascii="Arial" w:hAnsi="Arial" w:cs="Arial"/>
          <w:b/>
          <w:noProof/>
        </w:rPr>
        <w:drawing>
          <wp:inline distT="0" distB="0" distL="0" distR="0" wp14:anchorId="1BABA1C7" wp14:editId="6861B1A6">
            <wp:extent cx="2657475" cy="1771650"/>
            <wp:effectExtent l="0" t="0" r="9525" b="0"/>
            <wp:docPr id="1" name="Picture 1" descr="pcc_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cc_logo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475" cy="1771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D8F021" w14:textId="77777777" w:rsidR="00D95723" w:rsidRPr="00567A72" w:rsidRDefault="00D95723" w:rsidP="00D95723">
      <w:pPr>
        <w:jc w:val="center"/>
        <w:rPr>
          <w:rFonts w:ascii="Arial" w:hAnsi="Arial" w:cs="Arial"/>
        </w:rPr>
      </w:pPr>
    </w:p>
    <w:p w14:paraId="4F810E8F" w14:textId="77777777" w:rsidR="00D95723" w:rsidRPr="00567A72" w:rsidRDefault="00D95723" w:rsidP="00D95723">
      <w:pPr>
        <w:jc w:val="center"/>
        <w:rPr>
          <w:rFonts w:ascii="Arial" w:hAnsi="Arial" w:cs="Arial"/>
          <w:u w:val="single"/>
        </w:rPr>
      </w:pPr>
    </w:p>
    <w:p w14:paraId="2518655C" w14:textId="77777777" w:rsidR="00D95723" w:rsidRPr="00567A72" w:rsidRDefault="00D95723" w:rsidP="00D95723">
      <w:pPr>
        <w:jc w:val="center"/>
        <w:rPr>
          <w:rFonts w:ascii="Arial" w:hAnsi="Arial" w:cs="Arial"/>
          <w:u w:val="single"/>
        </w:rPr>
      </w:pPr>
    </w:p>
    <w:p w14:paraId="33F532FE" w14:textId="77777777" w:rsidR="00D95723" w:rsidRPr="00567A72" w:rsidRDefault="00D95723" w:rsidP="00D95723">
      <w:pPr>
        <w:jc w:val="center"/>
        <w:rPr>
          <w:rFonts w:ascii="Arial" w:hAnsi="Arial" w:cs="Arial"/>
          <w:u w:val="single"/>
        </w:rPr>
      </w:pPr>
    </w:p>
    <w:p w14:paraId="60B2196E" w14:textId="77777777" w:rsidR="00D95723" w:rsidRPr="00567A72" w:rsidRDefault="00D95723" w:rsidP="00D95723">
      <w:pPr>
        <w:jc w:val="center"/>
        <w:rPr>
          <w:rFonts w:ascii="Arial" w:hAnsi="Arial" w:cs="Arial"/>
          <w:u w:val="single"/>
        </w:rPr>
      </w:pPr>
    </w:p>
    <w:p w14:paraId="36F7865F" w14:textId="187A4568" w:rsidR="005071EE" w:rsidRPr="00567A72" w:rsidRDefault="00D95723" w:rsidP="00D95723">
      <w:pPr>
        <w:jc w:val="center"/>
        <w:rPr>
          <w:rFonts w:ascii="Arial" w:hAnsi="Arial" w:cs="Arial"/>
          <w:u w:val="single"/>
        </w:rPr>
      </w:pPr>
      <w:r w:rsidRPr="00567A72">
        <w:rPr>
          <w:rFonts w:ascii="Arial" w:hAnsi="Arial" w:cs="Arial"/>
          <w:u w:val="single"/>
        </w:rPr>
        <w:t xml:space="preserve">Data Protection Policy </w:t>
      </w:r>
      <w:r w:rsidR="00700587">
        <w:rPr>
          <w:rFonts w:ascii="Arial" w:hAnsi="Arial" w:cs="Arial"/>
          <w:u w:val="single"/>
        </w:rPr>
        <w:t>(Schools)</w:t>
      </w:r>
    </w:p>
    <w:p w14:paraId="79DF6974" w14:textId="16FDD51E" w:rsidR="00381416" w:rsidRPr="00096B4F" w:rsidRDefault="00096B4F" w:rsidP="00096B4F">
      <w:pPr>
        <w:spacing w:after="160" w:line="259" w:lineRule="auto"/>
        <w:jc w:val="center"/>
        <w:rPr>
          <w:rFonts w:ascii="Arial" w:hAnsi="Arial" w:cs="Arial"/>
          <w:b/>
          <w:color w:val="00B050"/>
          <w:sz w:val="72"/>
        </w:rPr>
      </w:pPr>
      <w:r w:rsidRPr="00096B4F">
        <w:rPr>
          <w:rFonts w:ascii="Arial" w:hAnsi="Arial" w:cs="Arial"/>
          <w:b/>
          <w:color w:val="00B050"/>
          <w:sz w:val="72"/>
        </w:rPr>
        <w:t>Crickhowell CP School</w:t>
      </w:r>
    </w:p>
    <w:p w14:paraId="16B33720" w14:textId="77777777" w:rsidR="00D64C2B" w:rsidRPr="00567A72" w:rsidRDefault="00D64C2B" w:rsidP="00D64C2B">
      <w:pPr>
        <w:rPr>
          <w:rFonts w:ascii="Arial" w:hAnsi="Arial" w:cs="Arial"/>
        </w:rPr>
      </w:pPr>
    </w:p>
    <w:p w14:paraId="365774F1" w14:textId="438188DD" w:rsidR="00D64C2B" w:rsidRDefault="00096B4F" w:rsidP="00D64C2B">
      <w:pPr>
        <w:rPr>
          <w:rFonts w:ascii="Arial" w:hAnsi="Arial" w:cs="Arial"/>
        </w:rPr>
      </w:pPr>
      <w:r>
        <w:rPr>
          <w:rFonts w:ascii="Arial" w:hAnsi="Arial" w:cs="Arial"/>
        </w:rPr>
        <w:t>Adopted by Governing body: January 2025</w:t>
      </w:r>
    </w:p>
    <w:p w14:paraId="5B6C5F4C" w14:textId="16A953AF" w:rsidR="00096B4F" w:rsidRPr="00567A72" w:rsidRDefault="00096B4F" w:rsidP="00D64C2B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58240" behindDoc="1" locked="0" layoutInCell="1" allowOverlap="1" wp14:anchorId="453876D9" wp14:editId="3B4024C2">
            <wp:simplePos x="0" y="0"/>
            <wp:positionH relativeFrom="column">
              <wp:posOffset>762000</wp:posOffset>
            </wp:positionH>
            <wp:positionV relativeFrom="paragraph">
              <wp:posOffset>32385</wp:posOffset>
            </wp:positionV>
            <wp:extent cx="467995" cy="467995"/>
            <wp:effectExtent l="0" t="0" r="8255" b="8255"/>
            <wp:wrapTight wrapText="bothSides">
              <wp:wrapPolygon edited="0">
                <wp:start x="0" y="0"/>
                <wp:lineTo x="0" y="21102"/>
                <wp:lineTo x="21102" y="21102"/>
                <wp:lineTo x="21102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995" cy="467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</w:rPr>
        <w:t>Signed: Alun Tandy (Chair of Governors)</w:t>
      </w:r>
      <w:bookmarkStart w:id="0" w:name="_GoBack"/>
      <w:bookmarkEnd w:id="0"/>
    </w:p>
    <w:p w14:paraId="09368D7C" w14:textId="3BE2EA7C" w:rsidR="00D64C2B" w:rsidRPr="00567A72" w:rsidRDefault="00D64C2B" w:rsidP="00D64C2B">
      <w:pPr>
        <w:rPr>
          <w:rFonts w:ascii="Arial" w:hAnsi="Arial" w:cs="Arial"/>
        </w:rPr>
      </w:pPr>
    </w:p>
    <w:p w14:paraId="4FAB7CE2" w14:textId="0984B777" w:rsidR="00D64C2B" w:rsidRPr="00567A72" w:rsidRDefault="00D64C2B" w:rsidP="00D64C2B">
      <w:pPr>
        <w:rPr>
          <w:rFonts w:ascii="Arial" w:hAnsi="Arial" w:cs="Arial"/>
        </w:rPr>
      </w:pPr>
    </w:p>
    <w:p w14:paraId="1A101D5C" w14:textId="398CBDC4" w:rsidR="00D64C2B" w:rsidRPr="00567A72" w:rsidRDefault="00D64C2B" w:rsidP="00D64C2B">
      <w:pPr>
        <w:rPr>
          <w:rFonts w:ascii="Arial" w:hAnsi="Arial" w:cs="Arial"/>
        </w:rPr>
      </w:pPr>
    </w:p>
    <w:p w14:paraId="618562E2" w14:textId="1BAD4539" w:rsidR="00D64C2B" w:rsidRPr="00567A72" w:rsidRDefault="00D64C2B" w:rsidP="00D64C2B">
      <w:pPr>
        <w:rPr>
          <w:rFonts w:ascii="Arial" w:hAnsi="Arial" w:cs="Arial"/>
        </w:rPr>
      </w:pPr>
    </w:p>
    <w:p w14:paraId="1372DBB5" w14:textId="77777777" w:rsidR="00D64C2B" w:rsidRPr="00567A72" w:rsidRDefault="00D64C2B" w:rsidP="00D64C2B">
      <w:pPr>
        <w:rPr>
          <w:rFonts w:ascii="Arial" w:hAnsi="Arial" w:cs="Arial"/>
        </w:rPr>
      </w:pPr>
    </w:p>
    <w:p w14:paraId="5AF25E1E" w14:textId="77777777" w:rsidR="00D64C2B" w:rsidRPr="00567A72" w:rsidRDefault="00D64C2B" w:rsidP="00D64C2B">
      <w:pPr>
        <w:rPr>
          <w:rFonts w:ascii="Arial" w:hAnsi="Arial" w:cs="Arial"/>
        </w:rPr>
      </w:pPr>
    </w:p>
    <w:p w14:paraId="7EBED8BD" w14:textId="77777777" w:rsidR="00D64C2B" w:rsidRPr="00567A72" w:rsidRDefault="00D64C2B" w:rsidP="00D64C2B">
      <w:pPr>
        <w:rPr>
          <w:rFonts w:ascii="Arial" w:hAnsi="Arial" w:cs="Arial"/>
        </w:rPr>
      </w:pPr>
    </w:p>
    <w:p w14:paraId="2ED9F8F2" w14:textId="77777777" w:rsidR="00D64C2B" w:rsidRPr="00567A72" w:rsidRDefault="00D64C2B" w:rsidP="00D64C2B">
      <w:pPr>
        <w:rPr>
          <w:rFonts w:ascii="Arial" w:hAnsi="Arial" w:cs="Arial"/>
        </w:rPr>
      </w:pPr>
    </w:p>
    <w:p w14:paraId="7FB3EB03" w14:textId="77777777" w:rsidR="00D64C2B" w:rsidRPr="00567A72" w:rsidRDefault="00D64C2B" w:rsidP="00D64C2B">
      <w:pPr>
        <w:rPr>
          <w:rFonts w:ascii="Arial" w:hAnsi="Arial" w:cs="Arial"/>
        </w:rPr>
      </w:pPr>
    </w:p>
    <w:p w14:paraId="5A3CEB19" w14:textId="77777777" w:rsidR="00D64C2B" w:rsidRPr="00567A72" w:rsidRDefault="00D64C2B" w:rsidP="00D64C2B">
      <w:pPr>
        <w:rPr>
          <w:rFonts w:ascii="Arial" w:hAnsi="Arial" w:cs="Arial"/>
        </w:rPr>
      </w:pPr>
    </w:p>
    <w:p w14:paraId="104E7C92" w14:textId="77777777" w:rsidR="00D64C2B" w:rsidRPr="00567A72" w:rsidRDefault="00D64C2B" w:rsidP="00D64C2B">
      <w:pPr>
        <w:rPr>
          <w:rFonts w:ascii="Arial" w:hAnsi="Arial" w:cs="Arial"/>
        </w:rPr>
      </w:pPr>
    </w:p>
    <w:p w14:paraId="5EADD8C6" w14:textId="77777777" w:rsidR="00D64C2B" w:rsidRPr="00567A72" w:rsidRDefault="00D64C2B" w:rsidP="00D64C2B">
      <w:pPr>
        <w:rPr>
          <w:rFonts w:ascii="Arial" w:hAnsi="Arial" w:cs="Arial"/>
        </w:rPr>
      </w:pPr>
    </w:p>
    <w:p w14:paraId="245C11AF" w14:textId="77777777" w:rsidR="00D64C2B" w:rsidRPr="00567A72" w:rsidRDefault="00D64C2B" w:rsidP="00D64C2B">
      <w:pPr>
        <w:rPr>
          <w:rFonts w:ascii="Arial" w:hAnsi="Arial" w:cs="Arial"/>
        </w:rPr>
      </w:pPr>
    </w:p>
    <w:p w14:paraId="7508E171" w14:textId="77777777" w:rsidR="00D64C2B" w:rsidRPr="00567A72" w:rsidRDefault="00D64C2B" w:rsidP="00D64C2B">
      <w:pPr>
        <w:rPr>
          <w:rFonts w:ascii="Arial" w:hAnsi="Arial" w:cs="Arial"/>
        </w:rPr>
      </w:pPr>
    </w:p>
    <w:p w14:paraId="3524A6C7" w14:textId="77777777" w:rsidR="00D64C2B" w:rsidRPr="00567A72" w:rsidRDefault="00D64C2B" w:rsidP="00D64C2B">
      <w:pPr>
        <w:rPr>
          <w:rFonts w:ascii="Arial" w:hAnsi="Arial" w:cs="Arial"/>
        </w:rPr>
      </w:pPr>
    </w:p>
    <w:p w14:paraId="711E3FA4" w14:textId="77777777" w:rsidR="00D64C2B" w:rsidRPr="00567A72" w:rsidRDefault="00D64C2B" w:rsidP="00D64C2B">
      <w:pPr>
        <w:rPr>
          <w:rFonts w:ascii="Arial" w:hAnsi="Arial" w:cs="Arial"/>
        </w:rPr>
      </w:pPr>
    </w:p>
    <w:p w14:paraId="31DFE8AA" w14:textId="77777777" w:rsidR="00D64C2B" w:rsidRPr="00567A72" w:rsidRDefault="00D64C2B" w:rsidP="00D64C2B">
      <w:pPr>
        <w:rPr>
          <w:rFonts w:ascii="Arial" w:hAnsi="Arial" w:cs="Arial"/>
        </w:rPr>
      </w:pPr>
    </w:p>
    <w:p w14:paraId="33ED96FE" w14:textId="77777777" w:rsidR="00D64C2B" w:rsidRPr="00567A72" w:rsidRDefault="00D64C2B" w:rsidP="00D64C2B">
      <w:pPr>
        <w:rPr>
          <w:rFonts w:ascii="Arial" w:hAnsi="Arial" w:cs="Arial"/>
        </w:rPr>
      </w:pPr>
    </w:p>
    <w:p w14:paraId="2197FD97" w14:textId="77777777" w:rsidR="00D64C2B" w:rsidRPr="00567A72" w:rsidRDefault="00D64C2B" w:rsidP="00D64C2B">
      <w:pPr>
        <w:rPr>
          <w:rFonts w:ascii="Arial" w:hAnsi="Arial" w:cs="Arial"/>
        </w:rPr>
      </w:pPr>
    </w:p>
    <w:p w14:paraId="110F5A54" w14:textId="77777777" w:rsidR="00D64C2B" w:rsidRPr="00567A72" w:rsidRDefault="00D64C2B" w:rsidP="00D64C2B">
      <w:pPr>
        <w:rPr>
          <w:rFonts w:ascii="Arial" w:hAnsi="Arial" w:cs="Arial"/>
        </w:rPr>
      </w:pPr>
    </w:p>
    <w:p w14:paraId="08872DED" w14:textId="77777777" w:rsidR="00F06CA9" w:rsidRPr="00567A72" w:rsidRDefault="00F06CA9" w:rsidP="00D64C2B">
      <w:pPr>
        <w:rPr>
          <w:rFonts w:ascii="Arial" w:hAnsi="Arial" w:cs="Arial"/>
        </w:rPr>
      </w:pPr>
    </w:p>
    <w:p w14:paraId="368239AF" w14:textId="77777777" w:rsidR="00F06CA9" w:rsidRPr="00567A72" w:rsidRDefault="00F06CA9" w:rsidP="00D64C2B">
      <w:pPr>
        <w:rPr>
          <w:rFonts w:ascii="Arial" w:hAnsi="Arial" w:cs="Arial"/>
        </w:rPr>
      </w:pPr>
    </w:p>
    <w:p w14:paraId="3DA22E9A" w14:textId="77777777" w:rsidR="00F06CA9" w:rsidRPr="00567A72" w:rsidRDefault="00F06CA9" w:rsidP="00D64C2B">
      <w:pPr>
        <w:rPr>
          <w:rFonts w:ascii="Arial" w:hAnsi="Arial" w:cs="Arial"/>
        </w:rPr>
      </w:pPr>
    </w:p>
    <w:p w14:paraId="3D05DAF6" w14:textId="77777777" w:rsidR="00F06CA9" w:rsidRPr="00567A72" w:rsidRDefault="00F06CA9" w:rsidP="00D64C2B">
      <w:pPr>
        <w:rPr>
          <w:rFonts w:ascii="Arial" w:hAnsi="Arial" w:cs="Arial"/>
        </w:rPr>
      </w:pPr>
    </w:p>
    <w:p w14:paraId="76CA9CAD" w14:textId="24ADE8FC" w:rsidR="00D64C2B" w:rsidRPr="00567A72" w:rsidRDefault="00D64C2B" w:rsidP="00D64C2B">
      <w:pPr>
        <w:rPr>
          <w:rFonts w:ascii="Arial" w:hAnsi="Arial" w:cs="Arial"/>
        </w:rPr>
      </w:pPr>
      <w:r w:rsidRPr="00567A72">
        <w:rPr>
          <w:rFonts w:ascii="Arial" w:hAnsi="Arial" w:cs="Arial"/>
        </w:rPr>
        <w:lastRenderedPageBreak/>
        <w:t>Version 2</w:t>
      </w:r>
    </w:p>
    <w:p w14:paraId="1007F990" w14:textId="4F3BBB84" w:rsidR="007058C4" w:rsidRPr="00567A72" w:rsidRDefault="007058C4" w:rsidP="00D64C2B">
      <w:pPr>
        <w:rPr>
          <w:rFonts w:ascii="Arial" w:hAnsi="Arial" w:cs="Arial"/>
        </w:rPr>
      </w:pPr>
      <w:r w:rsidRPr="00567A72">
        <w:rPr>
          <w:rFonts w:ascii="Arial" w:hAnsi="Arial" w:cs="Arial"/>
        </w:rPr>
        <w:t>2022</w:t>
      </w:r>
    </w:p>
    <w:p w14:paraId="2368117A" w14:textId="77777777" w:rsidR="00BB2A62" w:rsidRPr="00567A72" w:rsidRDefault="00BB2A62">
      <w:pPr>
        <w:spacing w:after="160" w:line="259" w:lineRule="auto"/>
        <w:rPr>
          <w:rFonts w:ascii="Arial" w:hAnsi="Arial" w:cs="Arial"/>
          <w:b/>
          <w:bCs/>
        </w:rPr>
      </w:pPr>
      <w:r w:rsidRPr="00567A72">
        <w:rPr>
          <w:rFonts w:ascii="Arial" w:hAnsi="Arial" w:cs="Arial"/>
          <w:b/>
          <w:bCs/>
        </w:rPr>
        <w:br w:type="page"/>
      </w:r>
    </w:p>
    <w:p w14:paraId="49552CE9" w14:textId="65E87F49" w:rsidR="007058C4" w:rsidRPr="00567A72" w:rsidRDefault="007058C4">
      <w:pPr>
        <w:spacing w:after="160" w:line="259" w:lineRule="auto"/>
        <w:rPr>
          <w:rFonts w:ascii="Arial" w:hAnsi="Arial" w:cs="Arial"/>
          <w:b/>
          <w:bCs/>
        </w:rPr>
      </w:pPr>
      <w:r w:rsidRPr="00567A72">
        <w:rPr>
          <w:rFonts w:ascii="Arial" w:hAnsi="Arial" w:cs="Arial"/>
          <w:b/>
          <w:bCs/>
        </w:rPr>
        <w:lastRenderedPageBreak/>
        <w:t>Policy Document Control: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6520"/>
      </w:tblGrid>
      <w:tr w:rsidR="005071EE" w:rsidRPr="00567A72" w14:paraId="03363289" w14:textId="77777777" w:rsidTr="00CE3B9B">
        <w:tc>
          <w:tcPr>
            <w:tcW w:w="2830" w:type="dxa"/>
          </w:tcPr>
          <w:p w14:paraId="44A6FCF4" w14:textId="77777777" w:rsidR="005071EE" w:rsidRPr="00567A72" w:rsidRDefault="005071EE" w:rsidP="00CE3B9B">
            <w:pPr>
              <w:rPr>
                <w:rFonts w:ascii="Arial" w:hAnsi="Arial" w:cs="Arial"/>
                <w:b/>
                <w:bCs/>
              </w:rPr>
            </w:pPr>
            <w:r w:rsidRPr="00567A72">
              <w:rPr>
                <w:rFonts w:ascii="Arial" w:hAnsi="Arial" w:cs="Arial"/>
                <w:b/>
                <w:bCs/>
              </w:rPr>
              <w:t>Organisation</w:t>
            </w:r>
          </w:p>
        </w:tc>
        <w:tc>
          <w:tcPr>
            <w:tcW w:w="6520" w:type="dxa"/>
          </w:tcPr>
          <w:p w14:paraId="5542EACA" w14:textId="0427A94F" w:rsidR="005071EE" w:rsidRPr="00567A72" w:rsidRDefault="00BF2D48" w:rsidP="00CE3B9B">
            <w:pPr>
              <w:rPr>
                <w:rFonts w:ascii="Arial" w:hAnsi="Arial" w:cs="Arial"/>
              </w:rPr>
            </w:pPr>
            <w:r w:rsidRPr="00BF2D48">
              <w:rPr>
                <w:rFonts w:ascii="Arial" w:hAnsi="Arial" w:cs="Arial"/>
              </w:rPr>
              <w:t>Crickhowell CP School</w:t>
            </w:r>
          </w:p>
        </w:tc>
      </w:tr>
      <w:tr w:rsidR="005071EE" w:rsidRPr="00567A72" w14:paraId="3807DF8E" w14:textId="77777777" w:rsidTr="00CE3B9B">
        <w:tc>
          <w:tcPr>
            <w:tcW w:w="2830" w:type="dxa"/>
          </w:tcPr>
          <w:p w14:paraId="513D5B81" w14:textId="77777777" w:rsidR="005071EE" w:rsidRPr="00567A72" w:rsidRDefault="005071EE" w:rsidP="00CE3B9B">
            <w:pPr>
              <w:rPr>
                <w:rFonts w:ascii="Arial" w:hAnsi="Arial" w:cs="Arial"/>
                <w:b/>
                <w:bCs/>
              </w:rPr>
            </w:pPr>
            <w:r w:rsidRPr="00567A72">
              <w:rPr>
                <w:rFonts w:ascii="Arial" w:hAnsi="Arial" w:cs="Arial"/>
                <w:b/>
                <w:bCs/>
              </w:rPr>
              <w:t>Title</w:t>
            </w:r>
          </w:p>
        </w:tc>
        <w:tc>
          <w:tcPr>
            <w:tcW w:w="6520" w:type="dxa"/>
          </w:tcPr>
          <w:p w14:paraId="39EC4460" w14:textId="553CBA2D" w:rsidR="005071EE" w:rsidRPr="00567A72" w:rsidRDefault="001147F4" w:rsidP="00CE3B9B">
            <w:pPr>
              <w:rPr>
                <w:rFonts w:ascii="Arial" w:hAnsi="Arial" w:cs="Arial"/>
              </w:rPr>
            </w:pPr>
            <w:r w:rsidRPr="00567A72">
              <w:rPr>
                <w:rFonts w:ascii="Arial" w:hAnsi="Arial" w:cs="Arial"/>
              </w:rPr>
              <w:t>Data Protection Policy</w:t>
            </w:r>
          </w:p>
        </w:tc>
      </w:tr>
      <w:tr w:rsidR="005071EE" w:rsidRPr="00567A72" w14:paraId="29F528BE" w14:textId="77777777" w:rsidTr="00CE3B9B">
        <w:tc>
          <w:tcPr>
            <w:tcW w:w="2830" w:type="dxa"/>
          </w:tcPr>
          <w:p w14:paraId="21182BC5" w14:textId="77777777" w:rsidR="005071EE" w:rsidRPr="00567A72" w:rsidRDefault="005071EE" w:rsidP="00CE3B9B">
            <w:pPr>
              <w:rPr>
                <w:rFonts w:ascii="Arial" w:hAnsi="Arial" w:cs="Arial"/>
                <w:b/>
                <w:bCs/>
              </w:rPr>
            </w:pPr>
            <w:r w:rsidRPr="00567A72">
              <w:rPr>
                <w:rFonts w:ascii="Arial" w:hAnsi="Arial" w:cs="Arial"/>
                <w:b/>
                <w:bCs/>
              </w:rPr>
              <w:t>Author</w:t>
            </w:r>
          </w:p>
        </w:tc>
        <w:tc>
          <w:tcPr>
            <w:tcW w:w="6520" w:type="dxa"/>
          </w:tcPr>
          <w:p w14:paraId="3753EE99" w14:textId="77777777" w:rsidR="005071EE" w:rsidRPr="00567A72" w:rsidRDefault="005071EE" w:rsidP="00CE3B9B">
            <w:pPr>
              <w:rPr>
                <w:rFonts w:ascii="Arial" w:hAnsi="Arial" w:cs="Arial"/>
              </w:rPr>
            </w:pPr>
            <w:r w:rsidRPr="00567A72">
              <w:rPr>
                <w:rFonts w:ascii="Arial" w:hAnsi="Arial" w:cs="Arial"/>
              </w:rPr>
              <w:t>Professional Lead - Data Protection</w:t>
            </w:r>
          </w:p>
        </w:tc>
      </w:tr>
      <w:tr w:rsidR="005071EE" w:rsidRPr="00567A72" w14:paraId="61B156BF" w14:textId="77777777" w:rsidTr="00CE3B9B">
        <w:tc>
          <w:tcPr>
            <w:tcW w:w="2830" w:type="dxa"/>
          </w:tcPr>
          <w:p w14:paraId="3D28CD9A" w14:textId="77777777" w:rsidR="005071EE" w:rsidRPr="00567A72" w:rsidRDefault="005071EE" w:rsidP="00CE3B9B">
            <w:pPr>
              <w:rPr>
                <w:rFonts w:ascii="Arial" w:hAnsi="Arial" w:cs="Arial"/>
                <w:b/>
                <w:bCs/>
              </w:rPr>
            </w:pPr>
            <w:r w:rsidRPr="00567A72">
              <w:rPr>
                <w:rFonts w:ascii="Arial" w:hAnsi="Arial" w:cs="Arial"/>
                <w:b/>
                <w:bCs/>
              </w:rPr>
              <w:t xml:space="preserve">Owner </w:t>
            </w:r>
          </w:p>
        </w:tc>
        <w:tc>
          <w:tcPr>
            <w:tcW w:w="6520" w:type="dxa"/>
          </w:tcPr>
          <w:p w14:paraId="616458D9" w14:textId="765F60AF" w:rsidR="005071EE" w:rsidRPr="00567A72" w:rsidRDefault="00BF2D48" w:rsidP="00CE3B9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Rob Francis</w:t>
            </w:r>
          </w:p>
        </w:tc>
      </w:tr>
      <w:tr w:rsidR="005071EE" w:rsidRPr="00567A72" w14:paraId="4D6A9D50" w14:textId="77777777" w:rsidTr="00CE3B9B">
        <w:tc>
          <w:tcPr>
            <w:tcW w:w="2830" w:type="dxa"/>
          </w:tcPr>
          <w:p w14:paraId="6B59B606" w14:textId="77777777" w:rsidR="005071EE" w:rsidRPr="00567A72" w:rsidRDefault="005071EE" w:rsidP="00CE3B9B">
            <w:pPr>
              <w:rPr>
                <w:rFonts w:ascii="Arial" w:hAnsi="Arial" w:cs="Arial"/>
                <w:b/>
                <w:bCs/>
              </w:rPr>
            </w:pPr>
            <w:r w:rsidRPr="00567A72">
              <w:rPr>
                <w:rFonts w:ascii="Arial" w:hAnsi="Arial" w:cs="Arial"/>
                <w:b/>
                <w:bCs/>
              </w:rPr>
              <w:t>Subject</w:t>
            </w:r>
          </w:p>
        </w:tc>
        <w:tc>
          <w:tcPr>
            <w:tcW w:w="6520" w:type="dxa"/>
          </w:tcPr>
          <w:p w14:paraId="6BA8FFCF" w14:textId="13A1496B" w:rsidR="005071EE" w:rsidRPr="00567A72" w:rsidRDefault="004D3215" w:rsidP="00CE3B9B">
            <w:pPr>
              <w:rPr>
                <w:rFonts w:ascii="Arial" w:hAnsi="Arial" w:cs="Arial"/>
              </w:rPr>
            </w:pPr>
            <w:r w:rsidRPr="00567A72">
              <w:rPr>
                <w:rFonts w:ascii="Arial" w:hAnsi="Arial" w:cs="Arial"/>
              </w:rPr>
              <w:t xml:space="preserve">Schools </w:t>
            </w:r>
            <w:r w:rsidR="005071EE" w:rsidRPr="00567A72">
              <w:rPr>
                <w:rFonts w:ascii="Arial" w:hAnsi="Arial" w:cs="Arial"/>
              </w:rPr>
              <w:t>Information Governance (IG) Policy</w:t>
            </w:r>
          </w:p>
        </w:tc>
      </w:tr>
      <w:tr w:rsidR="005071EE" w:rsidRPr="00567A72" w14:paraId="53E0097E" w14:textId="77777777" w:rsidTr="00CE3B9B">
        <w:tc>
          <w:tcPr>
            <w:tcW w:w="2830" w:type="dxa"/>
          </w:tcPr>
          <w:p w14:paraId="0E21DC4F" w14:textId="77777777" w:rsidR="005071EE" w:rsidRPr="00567A72" w:rsidRDefault="005071EE" w:rsidP="00CE3B9B">
            <w:pPr>
              <w:rPr>
                <w:rFonts w:ascii="Arial" w:hAnsi="Arial" w:cs="Arial"/>
                <w:b/>
                <w:bCs/>
              </w:rPr>
            </w:pPr>
            <w:r w:rsidRPr="00567A72">
              <w:rPr>
                <w:rFonts w:ascii="Arial" w:hAnsi="Arial" w:cs="Arial"/>
                <w:b/>
                <w:bCs/>
              </w:rPr>
              <w:t>Protective Marking</w:t>
            </w:r>
          </w:p>
        </w:tc>
        <w:tc>
          <w:tcPr>
            <w:tcW w:w="6520" w:type="dxa"/>
          </w:tcPr>
          <w:p w14:paraId="440D78CC" w14:textId="77777777" w:rsidR="005071EE" w:rsidRPr="00567A72" w:rsidRDefault="005071EE" w:rsidP="00CE3B9B">
            <w:pPr>
              <w:rPr>
                <w:rFonts w:ascii="Arial" w:hAnsi="Arial" w:cs="Arial"/>
              </w:rPr>
            </w:pPr>
            <w:r w:rsidRPr="00567A72">
              <w:rPr>
                <w:rFonts w:ascii="Arial" w:hAnsi="Arial" w:cs="Arial"/>
              </w:rPr>
              <w:t>No protective marking</w:t>
            </w:r>
          </w:p>
        </w:tc>
      </w:tr>
      <w:tr w:rsidR="005071EE" w:rsidRPr="00567A72" w14:paraId="15FB565B" w14:textId="77777777" w:rsidTr="00CE3B9B">
        <w:tc>
          <w:tcPr>
            <w:tcW w:w="2830" w:type="dxa"/>
          </w:tcPr>
          <w:p w14:paraId="54D90961" w14:textId="77777777" w:rsidR="005071EE" w:rsidRPr="00567A72" w:rsidRDefault="005071EE" w:rsidP="00CE3B9B">
            <w:pPr>
              <w:rPr>
                <w:rFonts w:ascii="Arial" w:hAnsi="Arial" w:cs="Arial"/>
                <w:b/>
                <w:bCs/>
              </w:rPr>
            </w:pPr>
            <w:r w:rsidRPr="00567A72">
              <w:rPr>
                <w:rFonts w:ascii="Arial" w:hAnsi="Arial" w:cs="Arial"/>
                <w:b/>
                <w:bCs/>
              </w:rPr>
              <w:t>Version</w:t>
            </w:r>
          </w:p>
        </w:tc>
        <w:tc>
          <w:tcPr>
            <w:tcW w:w="6520" w:type="dxa"/>
          </w:tcPr>
          <w:p w14:paraId="2549A994" w14:textId="524E87D0" w:rsidR="005071EE" w:rsidRPr="00567A72" w:rsidRDefault="009D13AC" w:rsidP="00CE3B9B">
            <w:pPr>
              <w:rPr>
                <w:rFonts w:ascii="Arial" w:hAnsi="Arial" w:cs="Arial"/>
              </w:rPr>
            </w:pPr>
            <w:r w:rsidRPr="00567A72">
              <w:rPr>
                <w:rFonts w:ascii="Arial" w:hAnsi="Arial" w:cs="Arial"/>
              </w:rPr>
              <w:t>2</w:t>
            </w:r>
          </w:p>
        </w:tc>
      </w:tr>
      <w:tr w:rsidR="005071EE" w:rsidRPr="00567A72" w14:paraId="25276668" w14:textId="77777777" w:rsidTr="00CE3B9B">
        <w:tc>
          <w:tcPr>
            <w:tcW w:w="2830" w:type="dxa"/>
          </w:tcPr>
          <w:p w14:paraId="662C8E63" w14:textId="77777777" w:rsidR="005071EE" w:rsidRPr="00567A72" w:rsidRDefault="005071EE" w:rsidP="00CE3B9B">
            <w:pPr>
              <w:rPr>
                <w:rFonts w:ascii="Arial" w:hAnsi="Arial" w:cs="Arial"/>
                <w:b/>
                <w:bCs/>
              </w:rPr>
            </w:pPr>
            <w:r w:rsidRPr="00567A72">
              <w:rPr>
                <w:rFonts w:ascii="Arial" w:hAnsi="Arial" w:cs="Arial"/>
                <w:b/>
                <w:bCs/>
              </w:rPr>
              <w:t>Review Date</w:t>
            </w:r>
          </w:p>
        </w:tc>
        <w:tc>
          <w:tcPr>
            <w:tcW w:w="6520" w:type="dxa"/>
          </w:tcPr>
          <w:p w14:paraId="565F680C" w14:textId="7E39BC94" w:rsidR="005071EE" w:rsidRPr="00567A72" w:rsidRDefault="00CC57BD" w:rsidP="00CE3B9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August</w:t>
            </w:r>
            <w:r w:rsidR="005071EE" w:rsidRPr="00567A72">
              <w:rPr>
                <w:rFonts w:ascii="Arial" w:hAnsi="Arial" w:cs="Arial"/>
              </w:rPr>
              <w:t xml:space="preserve"> 2024</w:t>
            </w:r>
          </w:p>
        </w:tc>
      </w:tr>
    </w:tbl>
    <w:p w14:paraId="49672CD4" w14:textId="77777777" w:rsidR="005071EE" w:rsidRPr="00567A72" w:rsidRDefault="005071EE" w:rsidP="005071EE">
      <w:pPr>
        <w:rPr>
          <w:rFonts w:ascii="Arial" w:hAnsi="Arial" w:cs="Arial"/>
          <w:b/>
          <w:bCs/>
        </w:rPr>
      </w:pPr>
    </w:p>
    <w:p w14:paraId="162FA9D8" w14:textId="77777777" w:rsidR="005071EE" w:rsidRPr="00567A72" w:rsidRDefault="005071EE" w:rsidP="005071EE">
      <w:pPr>
        <w:rPr>
          <w:rFonts w:ascii="Arial" w:hAnsi="Arial" w:cs="Arial"/>
          <w:b/>
          <w:bCs/>
        </w:rPr>
      </w:pPr>
      <w:r w:rsidRPr="00567A72">
        <w:rPr>
          <w:rFonts w:ascii="Arial" w:hAnsi="Arial" w:cs="Arial"/>
          <w:b/>
          <w:bCs/>
        </w:rPr>
        <w:t>Revision History:</w:t>
      </w:r>
    </w:p>
    <w:p w14:paraId="4AD2EE54" w14:textId="77777777" w:rsidR="009D13AC" w:rsidRPr="00567A72" w:rsidRDefault="009D13AC" w:rsidP="005071EE">
      <w:pPr>
        <w:rPr>
          <w:rFonts w:ascii="Arial" w:hAnsi="Arial" w:cs="Arial"/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37"/>
        <w:gridCol w:w="2337"/>
        <w:gridCol w:w="2338"/>
        <w:gridCol w:w="2338"/>
      </w:tblGrid>
      <w:tr w:rsidR="005071EE" w:rsidRPr="00567A72" w14:paraId="48E56B1D" w14:textId="77777777" w:rsidTr="00CE3B9B">
        <w:tc>
          <w:tcPr>
            <w:tcW w:w="2337" w:type="dxa"/>
          </w:tcPr>
          <w:p w14:paraId="3D937B5E" w14:textId="77777777" w:rsidR="005071EE" w:rsidRPr="00567A72" w:rsidRDefault="005071EE" w:rsidP="00CE3B9B">
            <w:pPr>
              <w:rPr>
                <w:rFonts w:ascii="Arial" w:hAnsi="Arial" w:cs="Arial"/>
                <w:b/>
                <w:bCs/>
              </w:rPr>
            </w:pPr>
            <w:r w:rsidRPr="00567A72">
              <w:rPr>
                <w:rFonts w:ascii="Arial" w:hAnsi="Arial" w:cs="Arial"/>
                <w:b/>
                <w:bCs/>
              </w:rPr>
              <w:t>Revision Date</w:t>
            </w:r>
          </w:p>
        </w:tc>
        <w:tc>
          <w:tcPr>
            <w:tcW w:w="2337" w:type="dxa"/>
          </w:tcPr>
          <w:p w14:paraId="5DF08BF4" w14:textId="77777777" w:rsidR="005071EE" w:rsidRPr="00567A72" w:rsidRDefault="005071EE" w:rsidP="00CE3B9B">
            <w:pPr>
              <w:rPr>
                <w:rFonts w:ascii="Arial" w:hAnsi="Arial" w:cs="Arial"/>
                <w:b/>
                <w:bCs/>
              </w:rPr>
            </w:pPr>
            <w:r w:rsidRPr="00567A72">
              <w:rPr>
                <w:rFonts w:ascii="Arial" w:hAnsi="Arial" w:cs="Arial"/>
                <w:b/>
                <w:bCs/>
              </w:rPr>
              <w:t xml:space="preserve">Revision </w:t>
            </w:r>
          </w:p>
        </w:tc>
        <w:tc>
          <w:tcPr>
            <w:tcW w:w="2338" w:type="dxa"/>
          </w:tcPr>
          <w:p w14:paraId="7036026E" w14:textId="77777777" w:rsidR="005071EE" w:rsidRPr="00567A72" w:rsidRDefault="005071EE" w:rsidP="00CE3B9B">
            <w:pPr>
              <w:rPr>
                <w:rFonts w:ascii="Arial" w:hAnsi="Arial" w:cs="Arial"/>
                <w:b/>
                <w:bCs/>
              </w:rPr>
            </w:pPr>
            <w:r w:rsidRPr="00567A72">
              <w:rPr>
                <w:rFonts w:ascii="Arial" w:hAnsi="Arial" w:cs="Arial"/>
                <w:b/>
                <w:bCs/>
              </w:rPr>
              <w:t>Previous Version</w:t>
            </w:r>
          </w:p>
        </w:tc>
        <w:tc>
          <w:tcPr>
            <w:tcW w:w="2338" w:type="dxa"/>
          </w:tcPr>
          <w:p w14:paraId="63081A4A" w14:textId="77777777" w:rsidR="005071EE" w:rsidRPr="00567A72" w:rsidRDefault="005071EE" w:rsidP="00CE3B9B">
            <w:pPr>
              <w:rPr>
                <w:rFonts w:ascii="Arial" w:hAnsi="Arial" w:cs="Arial"/>
                <w:b/>
                <w:bCs/>
              </w:rPr>
            </w:pPr>
            <w:r w:rsidRPr="00567A72">
              <w:rPr>
                <w:rFonts w:ascii="Arial" w:hAnsi="Arial" w:cs="Arial"/>
                <w:b/>
                <w:bCs/>
              </w:rPr>
              <w:t>Description of Revision</w:t>
            </w:r>
          </w:p>
        </w:tc>
      </w:tr>
      <w:tr w:rsidR="005071EE" w:rsidRPr="00567A72" w14:paraId="0DB37BE0" w14:textId="77777777" w:rsidTr="00CE3B9B">
        <w:tc>
          <w:tcPr>
            <w:tcW w:w="2337" w:type="dxa"/>
          </w:tcPr>
          <w:p w14:paraId="244B1665" w14:textId="44DD5C4D" w:rsidR="005071EE" w:rsidRPr="00567A72" w:rsidRDefault="000E355D" w:rsidP="00CE3B9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10/03/2022</w:t>
            </w:r>
          </w:p>
        </w:tc>
        <w:tc>
          <w:tcPr>
            <w:tcW w:w="2337" w:type="dxa"/>
          </w:tcPr>
          <w:p w14:paraId="6FA6F8E1" w14:textId="190DDBF1" w:rsidR="005071EE" w:rsidRPr="00567A72" w:rsidRDefault="009D13AC" w:rsidP="00CE3B9B">
            <w:pPr>
              <w:rPr>
                <w:rFonts w:ascii="Arial" w:hAnsi="Arial" w:cs="Arial"/>
              </w:rPr>
            </w:pPr>
            <w:r w:rsidRPr="00567A72">
              <w:rPr>
                <w:rFonts w:ascii="Arial" w:hAnsi="Arial" w:cs="Arial"/>
              </w:rPr>
              <w:t>1</w:t>
            </w:r>
          </w:p>
        </w:tc>
        <w:tc>
          <w:tcPr>
            <w:tcW w:w="2338" w:type="dxa"/>
          </w:tcPr>
          <w:p w14:paraId="73A6C7EC" w14:textId="21B8B742" w:rsidR="005071EE" w:rsidRPr="00567A72" w:rsidRDefault="00FB13E6" w:rsidP="00CE3B9B">
            <w:pPr>
              <w:rPr>
                <w:rFonts w:ascii="Arial" w:hAnsi="Arial" w:cs="Arial"/>
              </w:rPr>
            </w:pPr>
            <w:r w:rsidRPr="00567A72">
              <w:rPr>
                <w:rFonts w:ascii="Arial" w:hAnsi="Arial" w:cs="Arial"/>
              </w:rPr>
              <w:t>1</w:t>
            </w:r>
          </w:p>
        </w:tc>
        <w:tc>
          <w:tcPr>
            <w:tcW w:w="2338" w:type="dxa"/>
          </w:tcPr>
          <w:p w14:paraId="21198CAA" w14:textId="77777777" w:rsidR="005071EE" w:rsidRPr="00567A72" w:rsidRDefault="00FB13E6" w:rsidP="00CE3B9B">
            <w:pPr>
              <w:rPr>
                <w:rFonts w:ascii="Arial" w:hAnsi="Arial" w:cs="Arial"/>
              </w:rPr>
            </w:pPr>
            <w:r w:rsidRPr="00567A72">
              <w:rPr>
                <w:rFonts w:ascii="Arial" w:hAnsi="Arial" w:cs="Arial"/>
              </w:rPr>
              <w:t>Re-draft:</w:t>
            </w:r>
          </w:p>
          <w:p w14:paraId="71CF76DC" w14:textId="77777777" w:rsidR="00FB13E6" w:rsidRPr="00567A72" w:rsidRDefault="00FB13E6" w:rsidP="00CE3B9B">
            <w:pPr>
              <w:rPr>
                <w:rFonts w:ascii="Arial" w:hAnsi="Arial" w:cs="Arial"/>
              </w:rPr>
            </w:pPr>
            <w:r w:rsidRPr="00567A72">
              <w:rPr>
                <w:rFonts w:ascii="Arial" w:hAnsi="Arial" w:cs="Arial"/>
              </w:rPr>
              <w:t>- Multiple amendments</w:t>
            </w:r>
          </w:p>
          <w:p w14:paraId="279C6AA5" w14:textId="77777777" w:rsidR="00FB13E6" w:rsidRPr="00567A72" w:rsidRDefault="00FB13E6" w:rsidP="00CE3B9B">
            <w:pPr>
              <w:rPr>
                <w:rFonts w:ascii="Arial" w:hAnsi="Arial" w:cs="Arial"/>
              </w:rPr>
            </w:pPr>
            <w:r w:rsidRPr="00567A72">
              <w:rPr>
                <w:rFonts w:ascii="Arial" w:hAnsi="Arial" w:cs="Arial"/>
              </w:rPr>
              <w:t>- Multiple additional information</w:t>
            </w:r>
          </w:p>
          <w:p w14:paraId="6050900F" w14:textId="7E4A2E56" w:rsidR="00980EC1" w:rsidRPr="00567A72" w:rsidRDefault="00980EC1" w:rsidP="00CE3B9B">
            <w:pPr>
              <w:rPr>
                <w:rFonts w:ascii="Arial" w:hAnsi="Arial" w:cs="Arial"/>
              </w:rPr>
            </w:pPr>
            <w:r w:rsidRPr="00567A72">
              <w:rPr>
                <w:rFonts w:ascii="Arial" w:hAnsi="Arial" w:cs="Arial"/>
              </w:rPr>
              <w:t>- Policy Document Control</w:t>
            </w:r>
          </w:p>
        </w:tc>
      </w:tr>
      <w:tr w:rsidR="005071EE" w:rsidRPr="00567A72" w14:paraId="4B23974F" w14:textId="77777777" w:rsidTr="00CE3B9B">
        <w:tc>
          <w:tcPr>
            <w:tcW w:w="2337" w:type="dxa"/>
          </w:tcPr>
          <w:p w14:paraId="39A3ED7C" w14:textId="77777777" w:rsidR="005071EE" w:rsidRPr="00567A72" w:rsidRDefault="005071EE" w:rsidP="00CE3B9B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337" w:type="dxa"/>
          </w:tcPr>
          <w:p w14:paraId="60DA6EDC" w14:textId="77777777" w:rsidR="005071EE" w:rsidRPr="00567A72" w:rsidRDefault="005071EE" w:rsidP="00CE3B9B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338" w:type="dxa"/>
          </w:tcPr>
          <w:p w14:paraId="36DBCC55" w14:textId="77777777" w:rsidR="005071EE" w:rsidRPr="00567A72" w:rsidRDefault="005071EE" w:rsidP="00CE3B9B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338" w:type="dxa"/>
          </w:tcPr>
          <w:p w14:paraId="293AADA0" w14:textId="77777777" w:rsidR="005071EE" w:rsidRPr="00567A72" w:rsidRDefault="005071EE" w:rsidP="00CE3B9B">
            <w:pPr>
              <w:rPr>
                <w:rFonts w:ascii="Arial" w:hAnsi="Arial" w:cs="Arial"/>
                <w:b/>
                <w:bCs/>
              </w:rPr>
            </w:pPr>
          </w:p>
        </w:tc>
      </w:tr>
    </w:tbl>
    <w:p w14:paraId="2F7096C7" w14:textId="77777777" w:rsidR="005071EE" w:rsidRPr="00567A72" w:rsidRDefault="005071EE" w:rsidP="005071EE">
      <w:pPr>
        <w:rPr>
          <w:rFonts w:ascii="Arial" w:hAnsi="Arial" w:cs="Arial"/>
          <w:b/>
          <w:bCs/>
        </w:rPr>
      </w:pPr>
    </w:p>
    <w:sdt>
      <w:sdtPr>
        <w:rPr>
          <w:rFonts w:ascii="Arial" w:eastAsia="MS Mincho" w:hAnsi="Arial" w:cs="Arial"/>
          <w:color w:val="auto"/>
          <w:sz w:val="24"/>
          <w:szCs w:val="24"/>
          <w:lang w:val="en-GB" w:eastAsia="en-GB"/>
        </w:rPr>
        <w:id w:val="1346373191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58AC8276" w14:textId="7A6D370E" w:rsidR="00431031" w:rsidRPr="00567A72" w:rsidRDefault="00431031">
          <w:pPr>
            <w:pStyle w:val="TOCHeading"/>
            <w:rPr>
              <w:rFonts w:ascii="Arial" w:hAnsi="Arial" w:cs="Arial"/>
              <w:color w:val="auto"/>
              <w:sz w:val="24"/>
              <w:szCs w:val="24"/>
            </w:rPr>
          </w:pPr>
          <w:r w:rsidRPr="00567A72">
            <w:rPr>
              <w:rFonts w:ascii="Arial" w:hAnsi="Arial" w:cs="Arial"/>
              <w:color w:val="auto"/>
              <w:sz w:val="24"/>
              <w:szCs w:val="24"/>
            </w:rPr>
            <w:t>Policy Contents:</w:t>
          </w:r>
        </w:p>
        <w:p w14:paraId="63E89387" w14:textId="77777777" w:rsidR="00E5080A" w:rsidRPr="00567A72" w:rsidRDefault="00E5080A" w:rsidP="00E5080A">
          <w:pPr>
            <w:rPr>
              <w:rFonts w:ascii="Arial" w:hAnsi="Arial" w:cs="Arial"/>
              <w:lang w:val="en-US" w:eastAsia="en-US"/>
            </w:rPr>
          </w:pPr>
        </w:p>
        <w:p w14:paraId="042E3E54" w14:textId="430B8325" w:rsidR="005A2F3D" w:rsidRDefault="00431031">
          <w:pPr>
            <w:pStyle w:val="TOC1"/>
            <w:tabs>
              <w:tab w:val="left" w:pos="44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r w:rsidRPr="00567A72">
            <w:rPr>
              <w:rFonts w:ascii="Arial" w:hAnsi="Arial" w:cs="Arial"/>
            </w:rPr>
            <w:fldChar w:fldCharType="begin"/>
          </w:r>
          <w:r w:rsidRPr="00567A72">
            <w:rPr>
              <w:rFonts w:ascii="Arial" w:hAnsi="Arial" w:cs="Arial"/>
            </w:rPr>
            <w:instrText xml:space="preserve"> TOC \o "1-3" \h \z \u </w:instrText>
          </w:r>
          <w:r w:rsidRPr="00567A72">
            <w:rPr>
              <w:rFonts w:ascii="Arial" w:hAnsi="Arial" w:cs="Arial"/>
            </w:rPr>
            <w:fldChar w:fldCharType="separate"/>
          </w:r>
          <w:hyperlink w:anchor="_Toc105404262" w:history="1">
            <w:r w:rsidR="005A2F3D" w:rsidRPr="0055100B">
              <w:rPr>
                <w:rStyle w:val="Hyperlink"/>
                <w:rFonts w:ascii="Arial" w:hAnsi="Arial" w:cs="Arial"/>
                <w:noProof/>
              </w:rPr>
              <w:t>1.</w:t>
            </w:r>
            <w:r w:rsidR="005A2F3D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5A2F3D" w:rsidRPr="0055100B">
              <w:rPr>
                <w:rStyle w:val="Hyperlink"/>
                <w:rFonts w:ascii="Arial" w:hAnsi="Arial" w:cs="Arial"/>
                <w:noProof/>
              </w:rPr>
              <w:t>Definitions:</w:t>
            </w:r>
            <w:r w:rsidR="005A2F3D">
              <w:rPr>
                <w:noProof/>
                <w:webHidden/>
              </w:rPr>
              <w:tab/>
            </w:r>
            <w:r w:rsidR="005A2F3D">
              <w:rPr>
                <w:noProof/>
                <w:webHidden/>
              </w:rPr>
              <w:fldChar w:fldCharType="begin"/>
            </w:r>
            <w:r w:rsidR="005A2F3D">
              <w:rPr>
                <w:noProof/>
                <w:webHidden/>
              </w:rPr>
              <w:instrText xml:space="preserve"> PAGEREF _Toc105404262 \h </w:instrText>
            </w:r>
            <w:r w:rsidR="005A2F3D">
              <w:rPr>
                <w:noProof/>
                <w:webHidden/>
              </w:rPr>
            </w:r>
            <w:r w:rsidR="005A2F3D">
              <w:rPr>
                <w:noProof/>
                <w:webHidden/>
              </w:rPr>
              <w:fldChar w:fldCharType="separate"/>
            </w:r>
            <w:r w:rsidR="005A2F3D">
              <w:rPr>
                <w:noProof/>
                <w:webHidden/>
              </w:rPr>
              <w:t>3</w:t>
            </w:r>
            <w:r w:rsidR="005A2F3D">
              <w:rPr>
                <w:noProof/>
                <w:webHidden/>
              </w:rPr>
              <w:fldChar w:fldCharType="end"/>
            </w:r>
          </w:hyperlink>
        </w:p>
        <w:p w14:paraId="7D19BC48" w14:textId="73B99A36" w:rsidR="005A2F3D" w:rsidRDefault="003B5817">
          <w:pPr>
            <w:pStyle w:val="TOC1"/>
            <w:tabs>
              <w:tab w:val="left" w:pos="44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05404263" w:history="1">
            <w:r w:rsidR="005A2F3D" w:rsidRPr="0055100B">
              <w:rPr>
                <w:rStyle w:val="Hyperlink"/>
                <w:rFonts w:ascii="Arial" w:hAnsi="Arial" w:cs="Arial"/>
                <w:noProof/>
              </w:rPr>
              <w:t>2.</w:t>
            </w:r>
            <w:r w:rsidR="005A2F3D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5A2F3D" w:rsidRPr="0055100B">
              <w:rPr>
                <w:rStyle w:val="Hyperlink"/>
                <w:rFonts w:ascii="Arial" w:hAnsi="Arial" w:cs="Arial"/>
                <w:noProof/>
              </w:rPr>
              <w:t>Policy Introduction &amp; Statement:</w:t>
            </w:r>
            <w:r w:rsidR="005A2F3D">
              <w:rPr>
                <w:noProof/>
                <w:webHidden/>
              </w:rPr>
              <w:tab/>
            </w:r>
            <w:r w:rsidR="005A2F3D">
              <w:rPr>
                <w:noProof/>
                <w:webHidden/>
              </w:rPr>
              <w:fldChar w:fldCharType="begin"/>
            </w:r>
            <w:r w:rsidR="005A2F3D">
              <w:rPr>
                <w:noProof/>
                <w:webHidden/>
              </w:rPr>
              <w:instrText xml:space="preserve"> PAGEREF _Toc105404263 \h </w:instrText>
            </w:r>
            <w:r w:rsidR="005A2F3D">
              <w:rPr>
                <w:noProof/>
                <w:webHidden/>
              </w:rPr>
            </w:r>
            <w:r w:rsidR="005A2F3D">
              <w:rPr>
                <w:noProof/>
                <w:webHidden/>
              </w:rPr>
              <w:fldChar w:fldCharType="separate"/>
            </w:r>
            <w:r w:rsidR="005A2F3D">
              <w:rPr>
                <w:noProof/>
                <w:webHidden/>
              </w:rPr>
              <w:t>4</w:t>
            </w:r>
            <w:r w:rsidR="005A2F3D">
              <w:rPr>
                <w:noProof/>
                <w:webHidden/>
              </w:rPr>
              <w:fldChar w:fldCharType="end"/>
            </w:r>
          </w:hyperlink>
        </w:p>
        <w:p w14:paraId="5F5916F5" w14:textId="061D7EE7" w:rsidR="005A2F3D" w:rsidRDefault="003B5817">
          <w:pPr>
            <w:pStyle w:val="TOC1"/>
            <w:tabs>
              <w:tab w:val="left" w:pos="44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05404264" w:history="1">
            <w:r w:rsidR="005A2F3D" w:rsidRPr="0055100B">
              <w:rPr>
                <w:rStyle w:val="Hyperlink"/>
                <w:rFonts w:ascii="Arial" w:hAnsi="Arial" w:cs="Arial"/>
                <w:noProof/>
              </w:rPr>
              <w:t>3.</w:t>
            </w:r>
            <w:r w:rsidR="005A2F3D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5A2F3D" w:rsidRPr="0055100B">
              <w:rPr>
                <w:rStyle w:val="Hyperlink"/>
                <w:rFonts w:ascii="Arial" w:hAnsi="Arial" w:cs="Arial"/>
                <w:noProof/>
              </w:rPr>
              <w:t>Policy Purpose:</w:t>
            </w:r>
            <w:r w:rsidR="005A2F3D">
              <w:rPr>
                <w:noProof/>
                <w:webHidden/>
              </w:rPr>
              <w:tab/>
            </w:r>
            <w:r w:rsidR="005A2F3D">
              <w:rPr>
                <w:noProof/>
                <w:webHidden/>
              </w:rPr>
              <w:fldChar w:fldCharType="begin"/>
            </w:r>
            <w:r w:rsidR="005A2F3D">
              <w:rPr>
                <w:noProof/>
                <w:webHidden/>
              </w:rPr>
              <w:instrText xml:space="preserve"> PAGEREF _Toc105404264 \h </w:instrText>
            </w:r>
            <w:r w:rsidR="005A2F3D">
              <w:rPr>
                <w:noProof/>
                <w:webHidden/>
              </w:rPr>
            </w:r>
            <w:r w:rsidR="005A2F3D">
              <w:rPr>
                <w:noProof/>
                <w:webHidden/>
              </w:rPr>
              <w:fldChar w:fldCharType="separate"/>
            </w:r>
            <w:r w:rsidR="005A2F3D">
              <w:rPr>
                <w:noProof/>
                <w:webHidden/>
              </w:rPr>
              <w:t>4</w:t>
            </w:r>
            <w:r w:rsidR="005A2F3D">
              <w:rPr>
                <w:noProof/>
                <w:webHidden/>
              </w:rPr>
              <w:fldChar w:fldCharType="end"/>
            </w:r>
          </w:hyperlink>
        </w:p>
        <w:p w14:paraId="77D29822" w14:textId="17962AD3" w:rsidR="005A2F3D" w:rsidRDefault="003B5817">
          <w:pPr>
            <w:pStyle w:val="TOC1"/>
            <w:tabs>
              <w:tab w:val="left" w:pos="44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05404265" w:history="1">
            <w:r w:rsidR="005A2F3D" w:rsidRPr="0055100B">
              <w:rPr>
                <w:rStyle w:val="Hyperlink"/>
                <w:rFonts w:ascii="Arial" w:hAnsi="Arial" w:cs="Arial"/>
                <w:noProof/>
              </w:rPr>
              <w:t>4.</w:t>
            </w:r>
            <w:r w:rsidR="005A2F3D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5A2F3D" w:rsidRPr="0055100B">
              <w:rPr>
                <w:rStyle w:val="Hyperlink"/>
                <w:rFonts w:ascii="Arial" w:hAnsi="Arial" w:cs="Arial"/>
                <w:noProof/>
              </w:rPr>
              <w:t>Scope:</w:t>
            </w:r>
            <w:r w:rsidR="005A2F3D">
              <w:rPr>
                <w:noProof/>
                <w:webHidden/>
              </w:rPr>
              <w:tab/>
            </w:r>
            <w:r w:rsidR="005A2F3D">
              <w:rPr>
                <w:noProof/>
                <w:webHidden/>
              </w:rPr>
              <w:fldChar w:fldCharType="begin"/>
            </w:r>
            <w:r w:rsidR="005A2F3D">
              <w:rPr>
                <w:noProof/>
                <w:webHidden/>
              </w:rPr>
              <w:instrText xml:space="preserve"> PAGEREF _Toc105404265 \h </w:instrText>
            </w:r>
            <w:r w:rsidR="005A2F3D">
              <w:rPr>
                <w:noProof/>
                <w:webHidden/>
              </w:rPr>
            </w:r>
            <w:r w:rsidR="005A2F3D">
              <w:rPr>
                <w:noProof/>
                <w:webHidden/>
              </w:rPr>
              <w:fldChar w:fldCharType="separate"/>
            </w:r>
            <w:r w:rsidR="005A2F3D">
              <w:rPr>
                <w:noProof/>
                <w:webHidden/>
              </w:rPr>
              <w:t>4</w:t>
            </w:r>
            <w:r w:rsidR="005A2F3D">
              <w:rPr>
                <w:noProof/>
                <w:webHidden/>
              </w:rPr>
              <w:fldChar w:fldCharType="end"/>
            </w:r>
          </w:hyperlink>
        </w:p>
        <w:p w14:paraId="6523361A" w14:textId="244AD290" w:rsidR="005A2F3D" w:rsidRDefault="003B5817">
          <w:pPr>
            <w:pStyle w:val="TOC1"/>
            <w:tabs>
              <w:tab w:val="left" w:pos="44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05404266" w:history="1">
            <w:r w:rsidR="005A2F3D" w:rsidRPr="0055100B">
              <w:rPr>
                <w:rStyle w:val="Hyperlink"/>
                <w:rFonts w:ascii="Arial" w:hAnsi="Arial" w:cs="Arial"/>
                <w:b/>
                <w:bCs/>
                <w:noProof/>
              </w:rPr>
              <w:t>5.</w:t>
            </w:r>
            <w:r w:rsidR="005A2F3D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5A2F3D" w:rsidRPr="0055100B">
              <w:rPr>
                <w:rStyle w:val="Hyperlink"/>
                <w:rFonts w:ascii="Arial" w:hAnsi="Arial" w:cs="Arial"/>
                <w:noProof/>
              </w:rPr>
              <w:t>Responsibilities</w:t>
            </w:r>
            <w:r w:rsidR="005A2F3D" w:rsidRPr="0055100B">
              <w:rPr>
                <w:rStyle w:val="Hyperlink"/>
                <w:rFonts w:ascii="Arial" w:hAnsi="Arial" w:cs="Arial"/>
                <w:b/>
                <w:bCs/>
                <w:noProof/>
              </w:rPr>
              <w:t>:</w:t>
            </w:r>
            <w:r w:rsidR="005A2F3D">
              <w:rPr>
                <w:noProof/>
                <w:webHidden/>
              </w:rPr>
              <w:tab/>
            </w:r>
            <w:r w:rsidR="005A2F3D">
              <w:rPr>
                <w:noProof/>
                <w:webHidden/>
              </w:rPr>
              <w:fldChar w:fldCharType="begin"/>
            </w:r>
            <w:r w:rsidR="005A2F3D">
              <w:rPr>
                <w:noProof/>
                <w:webHidden/>
              </w:rPr>
              <w:instrText xml:space="preserve"> PAGEREF _Toc105404266 \h </w:instrText>
            </w:r>
            <w:r w:rsidR="005A2F3D">
              <w:rPr>
                <w:noProof/>
                <w:webHidden/>
              </w:rPr>
            </w:r>
            <w:r w:rsidR="005A2F3D">
              <w:rPr>
                <w:noProof/>
                <w:webHidden/>
              </w:rPr>
              <w:fldChar w:fldCharType="separate"/>
            </w:r>
            <w:r w:rsidR="005A2F3D">
              <w:rPr>
                <w:noProof/>
                <w:webHidden/>
              </w:rPr>
              <w:t>5</w:t>
            </w:r>
            <w:r w:rsidR="005A2F3D">
              <w:rPr>
                <w:noProof/>
                <w:webHidden/>
              </w:rPr>
              <w:fldChar w:fldCharType="end"/>
            </w:r>
          </w:hyperlink>
        </w:p>
        <w:p w14:paraId="12DF7710" w14:textId="676D3E66" w:rsidR="005A2F3D" w:rsidRDefault="003B5817">
          <w:pPr>
            <w:pStyle w:val="TOC1"/>
            <w:tabs>
              <w:tab w:val="left" w:pos="44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05404267" w:history="1">
            <w:r w:rsidR="005A2F3D" w:rsidRPr="0055100B">
              <w:rPr>
                <w:rStyle w:val="Hyperlink"/>
                <w:rFonts w:ascii="Arial" w:hAnsi="Arial" w:cs="Arial"/>
                <w:noProof/>
              </w:rPr>
              <w:t>6.</w:t>
            </w:r>
            <w:r w:rsidR="005A2F3D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5A2F3D" w:rsidRPr="0055100B">
              <w:rPr>
                <w:rStyle w:val="Hyperlink"/>
                <w:rFonts w:ascii="Arial" w:hAnsi="Arial" w:cs="Arial"/>
                <w:noProof/>
              </w:rPr>
              <w:t>Data Protection Principles:</w:t>
            </w:r>
            <w:r w:rsidR="005A2F3D">
              <w:rPr>
                <w:noProof/>
                <w:webHidden/>
              </w:rPr>
              <w:tab/>
            </w:r>
            <w:r w:rsidR="005A2F3D">
              <w:rPr>
                <w:noProof/>
                <w:webHidden/>
              </w:rPr>
              <w:fldChar w:fldCharType="begin"/>
            </w:r>
            <w:r w:rsidR="005A2F3D">
              <w:rPr>
                <w:noProof/>
                <w:webHidden/>
              </w:rPr>
              <w:instrText xml:space="preserve"> PAGEREF _Toc105404267 \h </w:instrText>
            </w:r>
            <w:r w:rsidR="005A2F3D">
              <w:rPr>
                <w:noProof/>
                <w:webHidden/>
              </w:rPr>
            </w:r>
            <w:r w:rsidR="005A2F3D">
              <w:rPr>
                <w:noProof/>
                <w:webHidden/>
              </w:rPr>
              <w:fldChar w:fldCharType="separate"/>
            </w:r>
            <w:r w:rsidR="005A2F3D">
              <w:rPr>
                <w:noProof/>
                <w:webHidden/>
              </w:rPr>
              <w:t>5</w:t>
            </w:r>
            <w:r w:rsidR="005A2F3D">
              <w:rPr>
                <w:noProof/>
                <w:webHidden/>
              </w:rPr>
              <w:fldChar w:fldCharType="end"/>
            </w:r>
          </w:hyperlink>
        </w:p>
        <w:p w14:paraId="21E75EB5" w14:textId="5B5F8627" w:rsidR="005A2F3D" w:rsidRDefault="003B5817">
          <w:pPr>
            <w:pStyle w:val="TOC1"/>
            <w:tabs>
              <w:tab w:val="left" w:pos="44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05404268" w:history="1">
            <w:r w:rsidR="005A2F3D" w:rsidRPr="0055100B">
              <w:rPr>
                <w:rStyle w:val="Hyperlink"/>
                <w:rFonts w:ascii="Arial" w:hAnsi="Arial" w:cs="Arial"/>
                <w:noProof/>
              </w:rPr>
              <w:t>7.</w:t>
            </w:r>
            <w:r w:rsidR="005A2F3D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5A2F3D" w:rsidRPr="0055100B">
              <w:rPr>
                <w:rStyle w:val="Hyperlink"/>
                <w:rFonts w:ascii="Arial" w:hAnsi="Arial" w:cs="Arial"/>
                <w:noProof/>
              </w:rPr>
              <w:t>Data Protection Rights</w:t>
            </w:r>
            <w:r w:rsidR="005A2F3D">
              <w:rPr>
                <w:noProof/>
                <w:webHidden/>
              </w:rPr>
              <w:tab/>
            </w:r>
            <w:r w:rsidR="005A2F3D">
              <w:rPr>
                <w:noProof/>
                <w:webHidden/>
              </w:rPr>
              <w:fldChar w:fldCharType="begin"/>
            </w:r>
            <w:r w:rsidR="005A2F3D">
              <w:rPr>
                <w:noProof/>
                <w:webHidden/>
              </w:rPr>
              <w:instrText xml:space="preserve"> PAGEREF _Toc105404268 \h </w:instrText>
            </w:r>
            <w:r w:rsidR="005A2F3D">
              <w:rPr>
                <w:noProof/>
                <w:webHidden/>
              </w:rPr>
            </w:r>
            <w:r w:rsidR="005A2F3D">
              <w:rPr>
                <w:noProof/>
                <w:webHidden/>
              </w:rPr>
              <w:fldChar w:fldCharType="separate"/>
            </w:r>
            <w:r w:rsidR="005A2F3D">
              <w:rPr>
                <w:noProof/>
                <w:webHidden/>
              </w:rPr>
              <w:t>6</w:t>
            </w:r>
            <w:r w:rsidR="005A2F3D">
              <w:rPr>
                <w:noProof/>
                <w:webHidden/>
              </w:rPr>
              <w:fldChar w:fldCharType="end"/>
            </w:r>
          </w:hyperlink>
        </w:p>
        <w:p w14:paraId="4428FA94" w14:textId="37B26361" w:rsidR="005A2F3D" w:rsidRDefault="003B5817">
          <w:pPr>
            <w:pStyle w:val="TOC1"/>
            <w:tabs>
              <w:tab w:val="left" w:pos="44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05404269" w:history="1">
            <w:r w:rsidR="005A2F3D" w:rsidRPr="0055100B">
              <w:rPr>
                <w:rStyle w:val="Hyperlink"/>
                <w:rFonts w:ascii="Arial" w:hAnsi="Arial" w:cs="Arial"/>
                <w:noProof/>
              </w:rPr>
              <w:t>8.</w:t>
            </w:r>
            <w:r w:rsidR="005A2F3D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5A2F3D" w:rsidRPr="0055100B">
              <w:rPr>
                <w:rStyle w:val="Hyperlink"/>
                <w:rFonts w:ascii="Arial" w:hAnsi="Arial" w:cs="Arial"/>
                <w:noProof/>
              </w:rPr>
              <w:t>Data Protection by Design &amp; Default:</w:t>
            </w:r>
            <w:r w:rsidR="005A2F3D">
              <w:rPr>
                <w:noProof/>
                <w:webHidden/>
              </w:rPr>
              <w:tab/>
            </w:r>
            <w:r w:rsidR="005A2F3D">
              <w:rPr>
                <w:noProof/>
                <w:webHidden/>
              </w:rPr>
              <w:fldChar w:fldCharType="begin"/>
            </w:r>
            <w:r w:rsidR="005A2F3D">
              <w:rPr>
                <w:noProof/>
                <w:webHidden/>
              </w:rPr>
              <w:instrText xml:space="preserve"> PAGEREF _Toc105404269 \h </w:instrText>
            </w:r>
            <w:r w:rsidR="005A2F3D">
              <w:rPr>
                <w:noProof/>
                <w:webHidden/>
              </w:rPr>
            </w:r>
            <w:r w:rsidR="005A2F3D">
              <w:rPr>
                <w:noProof/>
                <w:webHidden/>
              </w:rPr>
              <w:fldChar w:fldCharType="separate"/>
            </w:r>
            <w:r w:rsidR="005A2F3D">
              <w:rPr>
                <w:noProof/>
                <w:webHidden/>
              </w:rPr>
              <w:t>7</w:t>
            </w:r>
            <w:r w:rsidR="005A2F3D">
              <w:rPr>
                <w:noProof/>
                <w:webHidden/>
              </w:rPr>
              <w:fldChar w:fldCharType="end"/>
            </w:r>
          </w:hyperlink>
        </w:p>
        <w:p w14:paraId="7321DBC6" w14:textId="5281F0BF" w:rsidR="005A2F3D" w:rsidRDefault="003B5817">
          <w:pPr>
            <w:pStyle w:val="TOC1"/>
            <w:tabs>
              <w:tab w:val="left" w:pos="44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05404270" w:history="1">
            <w:r w:rsidR="005A2F3D" w:rsidRPr="0055100B">
              <w:rPr>
                <w:rStyle w:val="Hyperlink"/>
                <w:rFonts w:ascii="Arial" w:hAnsi="Arial" w:cs="Arial"/>
                <w:noProof/>
              </w:rPr>
              <w:t>9.</w:t>
            </w:r>
            <w:r w:rsidR="005A2F3D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5A2F3D" w:rsidRPr="0055100B">
              <w:rPr>
                <w:rStyle w:val="Hyperlink"/>
                <w:rFonts w:ascii="Arial" w:hAnsi="Arial" w:cs="Arial"/>
                <w:noProof/>
              </w:rPr>
              <w:t>Personal Data Breaches:</w:t>
            </w:r>
            <w:r w:rsidR="005A2F3D">
              <w:rPr>
                <w:noProof/>
                <w:webHidden/>
              </w:rPr>
              <w:tab/>
            </w:r>
            <w:r w:rsidR="005A2F3D">
              <w:rPr>
                <w:noProof/>
                <w:webHidden/>
              </w:rPr>
              <w:fldChar w:fldCharType="begin"/>
            </w:r>
            <w:r w:rsidR="005A2F3D">
              <w:rPr>
                <w:noProof/>
                <w:webHidden/>
              </w:rPr>
              <w:instrText xml:space="preserve"> PAGEREF _Toc105404270 \h </w:instrText>
            </w:r>
            <w:r w:rsidR="005A2F3D">
              <w:rPr>
                <w:noProof/>
                <w:webHidden/>
              </w:rPr>
            </w:r>
            <w:r w:rsidR="005A2F3D">
              <w:rPr>
                <w:noProof/>
                <w:webHidden/>
              </w:rPr>
              <w:fldChar w:fldCharType="separate"/>
            </w:r>
            <w:r w:rsidR="005A2F3D">
              <w:rPr>
                <w:noProof/>
                <w:webHidden/>
              </w:rPr>
              <w:t>7</w:t>
            </w:r>
            <w:r w:rsidR="005A2F3D">
              <w:rPr>
                <w:noProof/>
                <w:webHidden/>
              </w:rPr>
              <w:fldChar w:fldCharType="end"/>
            </w:r>
          </w:hyperlink>
        </w:p>
        <w:p w14:paraId="74F93D3A" w14:textId="4A2E7D8B" w:rsidR="005A2F3D" w:rsidRDefault="003B5817">
          <w:pPr>
            <w:pStyle w:val="TOC1"/>
            <w:tabs>
              <w:tab w:val="left" w:pos="66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05404271" w:history="1">
            <w:r w:rsidR="005A2F3D" w:rsidRPr="0055100B">
              <w:rPr>
                <w:rStyle w:val="Hyperlink"/>
                <w:rFonts w:ascii="Arial" w:hAnsi="Arial" w:cs="Arial"/>
                <w:noProof/>
              </w:rPr>
              <w:t>10.</w:t>
            </w:r>
            <w:r w:rsidR="005A2F3D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5A2F3D" w:rsidRPr="0055100B">
              <w:rPr>
                <w:rStyle w:val="Hyperlink"/>
                <w:rFonts w:ascii="Arial" w:hAnsi="Arial" w:cs="Arial"/>
                <w:noProof/>
              </w:rPr>
              <w:t>Complaints:</w:t>
            </w:r>
            <w:r w:rsidR="005A2F3D">
              <w:rPr>
                <w:noProof/>
                <w:webHidden/>
              </w:rPr>
              <w:tab/>
            </w:r>
            <w:r w:rsidR="005A2F3D">
              <w:rPr>
                <w:noProof/>
                <w:webHidden/>
              </w:rPr>
              <w:fldChar w:fldCharType="begin"/>
            </w:r>
            <w:r w:rsidR="005A2F3D">
              <w:rPr>
                <w:noProof/>
                <w:webHidden/>
              </w:rPr>
              <w:instrText xml:space="preserve"> PAGEREF _Toc105404271 \h </w:instrText>
            </w:r>
            <w:r w:rsidR="005A2F3D">
              <w:rPr>
                <w:noProof/>
                <w:webHidden/>
              </w:rPr>
            </w:r>
            <w:r w:rsidR="005A2F3D">
              <w:rPr>
                <w:noProof/>
                <w:webHidden/>
              </w:rPr>
              <w:fldChar w:fldCharType="separate"/>
            </w:r>
            <w:r w:rsidR="005A2F3D">
              <w:rPr>
                <w:noProof/>
                <w:webHidden/>
              </w:rPr>
              <w:t>8</w:t>
            </w:r>
            <w:r w:rsidR="005A2F3D">
              <w:rPr>
                <w:noProof/>
                <w:webHidden/>
              </w:rPr>
              <w:fldChar w:fldCharType="end"/>
            </w:r>
          </w:hyperlink>
        </w:p>
        <w:p w14:paraId="18AED57B" w14:textId="5B77E672" w:rsidR="005A2F3D" w:rsidRDefault="003B5817">
          <w:pPr>
            <w:pStyle w:val="TOC1"/>
            <w:tabs>
              <w:tab w:val="left" w:pos="66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05404272" w:history="1">
            <w:r w:rsidR="005A2F3D" w:rsidRPr="0055100B">
              <w:rPr>
                <w:rStyle w:val="Hyperlink"/>
                <w:rFonts w:ascii="Arial" w:hAnsi="Arial" w:cs="Arial"/>
                <w:noProof/>
              </w:rPr>
              <w:t>11.</w:t>
            </w:r>
            <w:r w:rsidR="005A2F3D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5A2F3D" w:rsidRPr="0055100B">
              <w:rPr>
                <w:rStyle w:val="Hyperlink"/>
                <w:rFonts w:ascii="Arial" w:hAnsi="Arial" w:cs="Arial"/>
                <w:noProof/>
              </w:rPr>
              <w:t>Contacts:</w:t>
            </w:r>
            <w:r w:rsidR="005A2F3D">
              <w:rPr>
                <w:noProof/>
                <w:webHidden/>
              </w:rPr>
              <w:tab/>
            </w:r>
            <w:r w:rsidR="005A2F3D">
              <w:rPr>
                <w:noProof/>
                <w:webHidden/>
              </w:rPr>
              <w:fldChar w:fldCharType="begin"/>
            </w:r>
            <w:r w:rsidR="005A2F3D">
              <w:rPr>
                <w:noProof/>
                <w:webHidden/>
              </w:rPr>
              <w:instrText xml:space="preserve"> PAGEREF _Toc105404272 \h </w:instrText>
            </w:r>
            <w:r w:rsidR="005A2F3D">
              <w:rPr>
                <w:noProof/>
                <w:webHidden/>
              </w:rPr>
            </w:r>
            <w:r w:rsidR="005A2F3D">
              <w:rPr>
                <w:noProof/>
                <w:webHidden/>
              </w:rPr>
              <w:fldChar w:fldCharType="separate"/>
            </w:r>
            <w:r w:rsidR="005A2F3D">
              <w:rPr>
                <w:noProof/>
                <w:webHidden/>
              </w:rPr>
              <w:t>8</w:t>
            </w:r>
            <w:r w:rsidR="005A2F3D">
              <w:rPr>
                <w:noProof/>
                <w:webHidden/>
              </w:rPr>
              <w:fldChar w:fldCharType="end"/>
            </w:r>
          </w:hyperlink>
        </w:p>
        <w:p w14:paraId="06408975" w14:textId="626D21C6" w:rsidR="005A2F3D" w:rsidRDefault="003B5817">
          <w:pPr>
            <w:pStyle w:val="TOC1"/>
            <w:tabs>
              <w:tab w:val="left" w:pos="66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05404273" w:history="1">
            <w:r w:rsidR="005A2F3D" w:rsidRPr="0055100B">
              <w:rPr>
                <w:rStyle w:val="Hyperlink"/>
                <w:rFonts w:ascii="Arial" w:hAnsi="Arial" w:cs="Arial"/>
                <w:noProof/>
              </w:rPr>
              <w:t>12.</w:t>
            </w:r>
            <w:r w:rsidR="005A2F3D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5A2F3D" w:rsidRPr="0055100B">
              <w:rPr>
                <w:rStyle w:val="Hyperlink"/>
                <w:rFonts w:ascii="Arial" w:hAnsi="Arial" w:cs="Arial"/>
                <w:noProof/>
              </w:rPr>
              <w:t>Review:</w:t>
            </w:r>
            <w:r w:rsidR="005A2F3D">
              <w:rPr>
                <w:noProof/>
                <w:webHidden/>
              </w:rPr>
              <w:tab/>
            </w:r>
            <w:r w:rsidR="005A2F3D">
              <w:rPr>
                <w:noProof/>
                <w:webHidden/>
              </w:rPr>
              <w:fldChar w:fldCharType="begin"/>
            </w:r>
            <w:r w:rsidR="005A2F3D">
              <w:rPr>
                <w:noProof/>
                <w:webHidden/>
              </w:rPr>
              <w:instrText xml:space="preserve"> PAGEREF _Toc105404273 \h </w:instrText>
            </w:r>
            <w:r w:rsidR="005A2F3D">
              <w:rPr>
                <w:noProof/>
                <w:webHidden/>
              </w:rPr>
            </w:r>
            <w:r w:rsidR="005A2F3D">
              <w:rPr>
                <w:noProof/>
                <w:webHidden/>
              </w:rPr>
              <w:fldChar w:fldCharType="separate"/>
            </w:r>
            <w:r w:rsidR="005A2F3D">
              <w:rPr>
                <w:noProof/>
                <w:webHidden/>
              </w:rPr>
              <w:t>8</w:t>
            </w:r>
            <w:r w:rsidR="005A2F3D">
              <w:rPr>
                <w:noProof/>
                <w:webHidden/>
              </w:rPr>
              <w:fldChar w:fldCharType="end"/>
            </w:r>
          </w:hyperlink>
        </w:p>
        <w:p w14:paraId="6D15D2D0" w14:textId="74E602B3" w:rsidR="00431031" w:rsidRPr="00567A72" w:rsidRDefault="00431031">
          <w:pPr>
            <w:rPr>
              <w:rFonts w:ascii="Arial" w:hAnsi="Arial" w:cs="Arial"/>
            </w:rPr>
          </w:pPr>
          <w:r w:rsidRPr="00567A72">
            <w:rPr>
              <w:rFonts w:ascii="Arial" w:hAnsi="Arial" w:cs="Arial"/>
              <w:b/>
              <w:bCs/>
              <w:noProof/>
            </w:rPr>
            <w:fldChar w:fldCharType="end"/>
          </w:r>
        </w:p>
      </w:sdtContent>
    </w:sdt>
    <w:p w14:paraId="69D9DE0D" w14:textId="77777777" w:rsidR="00CE3D6E" w:rsidRPr="00567A72" w:rsidRDefault="00CE3D6E" w:rsidP="005071EE">
      <w:pPr>
        <w:rPr>
          <w:rFonts w:ascii="Arial" w:hAnsi="Arial" w:cs="Arial"/>
          <w:b/>
          <w:bCs/>
        </w:rPr>
      </w:pPr>
    </w:p>
    <w:p w14:paraId="4B8198D4" w14:textId="21C5733E" w:rsidR="00BD7065" w:rsidRPr="00F1444B" w:rsidRDefault="003C3CE2" w:rsidP="00CE3D6E">
      <w:pPr>
        <w:pStyle w:val="Heading1"/>
        <w:numPr>
          <w:ilvl w:val="0"/>
          <w:numId w:val="1"/>
        </w:numPr>
        <w:rPr>
          <w:rFonts w:ascii="Arial" w:hAnsi="Arial" w:cs="Arial"/>
          <w:color w:val="auto"/>
          <w:sz w:val="24"/>
          <w:szCs w:val="24"/>
        </w:rPr>
      </w:pPr>
      <w:bookmarkStart w:id="1" w:name="_Toc105404262"/>
      <w:r w:rsidRPr="00F1444B">
        <w:rPr>
          <w:rFonts w:ascii="Arial" w:hAnsi="Arial" w:cs="Arial"/>
          <w:color w:val="auto"/>
          <w:sz w:val="24"/>
          <w:szCs w:val="24"/>
        </w:rPr>
        <w:lastRenderedPageBreak/>
        <w:t>Definitions:</w:t>
      </w:r>
      <w:bookmarkEnd w:id="1"/>
    </w:p>
    <w:p w14:paraId="657F6165" w14:textId="77777777" w:rsidR="003C3CE2" w:rsidRPr="00567A72" w:rsidRDefault="003C3CE2" w:rsidP="003C3CE2">
      <w:pPr>
        <w:rPr>
          <w:rFonts w:ascii="Arial" w:hAnsi="Arial" w:cs="Arial"/>
        </w:rPr>
      </w:pPr>
    </w:p>
    <w:p w14:paraId="0AAF70D2" w14:textId="57B90E5C" w:rsidR="003C3CE2" w:rsidRPr="00567A72" w:rsidRDefault="001E2F6D" w:rsidP="003C3CE2">
      <w:pPr>
        <w:pStyle w:val="ListParagraph"/>
        <w:numPr>
          <w:ilvl w:val="1"/>
          <w:numId w:val="1"/>
        </w:numPr>
        <w:rPr>
          <w:rFonts w:ascii="Arial" w:hAnsi="Arial" w:cs="Arial"/>
        </w:rPr>
      </w:pPr>
      <w:r w:rsidRPr="00567A72">
        <w:rPr>
          <w:rFonts w:ascii="Arial" w:hAnsi="Arial" w:cs="Arial"/>
          <w:i/>
          <w:iCs/>
          <w:u w:val="single"/>
        </w:rPr>
        <w:t>UK</w:t>
      </w:r>
      <w:r w:rsidR="003F6532" w:rsidRPr="00567A72">
        <w:rPr>
          <w:rFonts w:ascii="Arial" w:hAnsi="Arial" w:cs="Arial"/>
          <w:i/>
          <w:iCs/>
          <w:u w:val="single"/>
        </w:rPr>
        <w:t xml:space="preserve"> General Data Protection Regulations (‘UK GDPR’)</w:t>
      </w:r>
      <w:r w:rsidR="00EC70FB" w:rsidRPr="00567A72">
        <w:rPr>
          <w:rFonts w:ascii="Arial" w:hAnsi="Arial" w:cs="Arial"/>
          <w:i/>
          <w:iCs/>
          <w:u w:val="single"/>
        </w:rPr>
        <w:t>/Data Protection Act 2018 (‘DPA 2018</w:t>
      </w:r>
      <w:r w:rsidR="00A73A96" w:rsidRPr="00567A72">
        <w:rPr>
          <w:rFonts w:ascii="Arial" w:hAnsi="Arial" w:cs="Arial"/>
          <w:i/>
          <w:iCs/>
          <w:u w:val="single"/>
        </w:rPr>
        <w:t>’)</w:t>
      </w:r>
      <w:r w:rsidR="00A73A96" w:rsidRPr="00567A72">
        <w:rPr>
          <w:rFonts w:ascii="Arial" w:hAnsi="Arial" w:cs="Arial"/>
        </w:rPr>
        <w:t xml:space="preserve"> –</w:t>
      </w:r>
      <w:r w:rsidR="003C3CE2" w:rsidRPr="00567A72">
        <w:rPr>
          <w:rFonts w:ascii="Arial" w:hAnsi="Arial" w:cs="Arial"/>
        </w:rPr>
        <w:t xml:space="preserve"> </w:t>
      </w:r>
      <w:r w:rsidR="007D30D9" w:rsidRPr="00567A72">
        <w:rPr>
          <w:rFonts w:ascii="Arial" w:hAnsi="Arial" w:cs="Arial"/>
        </w:rPr>
        <w:t>In effect, these are r</w:t>
      </w:r>
      <w:r w:rsidR="004B4396" w:rsidRPr="00567A72">
        <w:rPr>
          <w:rFonts w:ascii="Arial" w:hAnsi="Arial" w:cs="Arial"/>
        </w:rPr>
        <w:t>egulation</w:t>
      </w:r>
      <w:r w:rsidR="00EC70FB" w:rsidRPr="00567A72">
        <w:rPr>
          <w:rFonts w:ascii="Arial" w:hAnsi="Arial" w:cs="Arial"/>
        </w:rPr>
        <w:t>s</w:t>
      </w:r>
      <w:r w:rsidR="004B4396" w:rsidRPr="00567A72">
        <w:rPr>
          <w:rFonts w:ascii="Arial" w:hAnsi="Arial" w:cs="Arial"/>
        </w:rPr>
        <w:t xml:space="preserve"> that lay down rules relating to the</w:t>
      </w:r>
      <w:r w:rsidR="006A2140" w:rsidRPr="00567A72">
        <w:rPr>
          <w:rFonts w:ascii="Arial" w:hAnsi="Arial" w:cs="Arial"/>
        </w:rPr>
        <w:t xml:space="preserve"> protection of natural persons with regard to the processing of personal </w:t>
      </w:r>
      <w:r w:rsidR="00620292" w:rsidRPr="00567A72">
        <w:rPr>
          <w:rFonts w:ascii="Arial" w:hAnsi="Arial" w:cs="Arial"/>
        </w:rPr>
        <w:t>data</w:t>
      </w:r>
      <w:r w:rsidR="006A2140" w:rsidRPr="00567A72">
        <w:rPr>
          <w:rFonts w:ascii="Arial" w:hAnsi="Arial" w:cs="Arial"/>
        </w:rPr>
        <w:t xml:space="preserve"> and rules relating to the free movement of personal data.</w:t>
      </w:r>
    </w:p>
    <w:p w14:paraId="78E438C6" w14:textId="77777777" w:rsidR="00B410BA" w:rsidRPr="00567A72" w:rsidRDefault="00B410BA" w:rsidP="00B410BA">
      <w:pPr>
        <w:pStyle w:val="ListParagraph"/>
        <w:ind w:left="1080"/>
        <w:rPr>
          <w:rFonts w:ascii="Arial" w:hAnsi="Arial" w:cs="Arial"/>
        </w:rPr>
      </w:pPr>
    </w:p>
    <w:p w14:paraId="45BE375F" w14:textId="75992EC1" w:rsidR="002B232E" w:rsidRPr="00567A72" w:rsidRDefault="00EC70FB" w:rsidP="003C3CE2">
      <w:pPr>
        <w:pStyle w:val="ListParagraph"/>
        <w:numPr>
          <w:ilvl w:val="1"/>
          <w:numId w:val="1"/>
        </w:numPr>
        <w:rPr>
          <w:rFonts w:ascii="Arial" w:hAnsi="Arial" w:cs="Arial"/>
        </w:rPr>
      </w:pPr>
      <w:r w:rsidRPr="00567A72">
        <w:rPr>
          <w:rFonts w:ascii="Arial" w:hAnsi="Arial" w:cs="Arial"/>
          <w:i/>
          <w:iCs/>
          <w:u w:val="single"/>
        </w:rPr>
        <w:t>Personal Data</w:t>
      </w:r>
      <w:r w:rsidRPr="00567A72">
        <w:rPr>
          <w:rFonts w:ascii="Arial" w:hAnsi="Arial" w:cs="Arial"/>
        </w:rPr>
        <w:t xml:space="preserve"> </w:t>
      </w:r>
      <w:r w:rsidR="00244484" w:rsidRPr="00567A72">
        <w:rPr>
          <w:rFonts w:ascii="Arial" w:hAnsi="Arial" w:cs="Arial"/>
        </w:rPr>
        <w:t>–</w:t>
      </w:r>
      <w:r w:rsidRPr="00567A72">
        <w:rPr>
          <w:rFonts w:ascii="Arial" w:hAnsi="Arial" w:cs="Arial"/>
        </w:rPr>
        <w:t xml:space="preserve"> </w:t>
      </w:r>
      <w:r w:rsidR="00244484" w:rsidRPr="00567A72">
        <w:rPr>
          <w:rFonts w:ascii="Arial" w:hAnsi="Arial" w:cs="Arial"/>
        </w:rPr>
        <w:t xml:space="preserve">Any information </w:t>
      </w:r>
      <w:r w:rsidR="00172927" w:rsidRPr="00567A72">
        <w:rPr>
          <w:rFonts w:ascii="Arial" w:hAnsi="Arial" w:cs="Arial"/>
        </w:rPr>
        <w:t>relating to an identified or identifiable natural person (‘data subject’)</w:t>
      </w:r>
      <w:r w:rsidR="008035DB" w:rsidRPr="00567A72">
        <w:rPr>
          <w:rFonts w:ascii="Arial" w:hAnsi="Arial" w:cs="Arial"/>
        </w:rPr>
        <w:t>; [directly or indirectly identified]</w:t>
      </w:r>
      <w:r w:rsidR="008D1C7E" w:rsidRPr="00567A72">
        <w:rPr>
          <w:rFonts w:ascii="Arial" w:hAnsi="Arial" w:cs="Arial"/>
        </w:rPr>
        <w:t xml:space="preserve">, in particular by reference to an identifier such as a name, an identification number, location data, an online identifier or to one or more factors specific to the physical, </w:t>
      </w:r>
      <w:r w:rsidR="00B2110A" w:rsidRPr="00567A72">
        <w:rPr>
          <w:rFonts w:ascii="Arial" w:hAnsi="Arial" w:cs="Arial"/>
        </w:rPr>
        <w:t>physiological, genetic, mental, economic, cultural or social identi</w:t>
      </w:r>
      <w:r w:rsidR="00A64B07" w:rsidRPr="00567A72">
        <w:rPr>
          <w:rFonts w:ascii="Arial" w:hAnsi="Arial" w:cs="Arial"/>
        </w:rPr>
        <w:t>ty of that natural person.</w:t>
      </w:r>
    </w:p>
    <w:p w14:paraId="7CE4FDA7" w14:textId="77777777" w:rsidR="00B410BA" w:rsidRPr="00567A72" w:rsidRDefault="00B410BA" w:rsidP="00B410BA">
      <w:pPr>
        <w:rPr>
          <w:rFonts w:ascii="Arial" w:hAnsi="Arial" w:cs="Arial"/>
        </w:rPr>
      </w:pPr>
    </w:p>
    <w:p w14:paraId="49CD92B9" w14:textId="2773A7B2" w:rsidR="00B410BA" w:rsidRDefault="00A64B07" w:rsidP="00B410BA">
      <w:pPr>
        <w:pStyle w:val="ListParagraph"/>
        <w:numPr>
          <w:ilvl w:val="1"/>
          <w:numId w:val="1"/>
        </w:numPr>
        <w:rPr>
          <w:rFonts w:ascii="Arial" w:hAnsi="Arial" w:cs="Arial"/>
        </w:rPr>
      </w:pPr>
      <w:r w:rsidRPr="00567A72">
        <w:rPr>
          <w:rFonts w:ascii="Arial" w:hAnsi="Arial" w:cs="Arial"/>
          <w:i/>
          <w:iCs/>
          <w:u w:val="single"/>
        </w:rPr>
        <w:t xml:space="preserve">Special Category data </w:t>
      </w:r>
      <w:r w:rsidR="00B9402D" w:rsidRPr="00567A72">
        <w:rPr>
          <w:rFonts w:ascii="Arial" w:hAnsi="Arial" w:cs="Arial"/>
        </w:rPr>
        <w:t>–</w:t>
      </w:r>
      <w:r w:rsidR="002A3A7B" w:rsidRPr="00567A72">
        <w:rPr>
          <w:rFonts w:ascii="Arial" w:hAnsi="Arial" w:cs="Arial"/>
        </w:rPr>
        <w:t xml:space="preserve"> P</w:t>
      </w:r>
      <w:r w:rsidR="00B9402D" w:rsidRPr="00567A72">
        <w:rPr>
          <w:rFonts w:ascii="Arial" w:hAnsi="Arial" w:cs="Arial"/>
        </w:rPr>
        <w:t xml:space="preserve">ersonal data </w:t>
      </w:r>
      <w:r w:rsidR="00473D43" w:rsidRPr="00567A72">
        <w:rPr>
          <w:rFonts w:ascii="Arial" w:hAnsi="Arial" w:cs="Arial"/>
        </w:rPr>
        <w:t>that is of a more sensitive nature, such as</w:t>
      </w:r>
      <w:r w:rsidR="00857DD1">
        <w:rPr>
          <w:rFonts w:ascii="Arial" w:hAnsi="Arial" w:cs="Arial"/>
        </w:rPr>
        <w:t>:</w:t>
      </w:r>
    </w:p>
    <w:p w14:paraId="74B3DE82" w14:textId="77777777" w:rsidR="00857DD1" w:rsidRPr="00857DD1" w:rsidRDefault="00857DD1" w:rsidP="00857DD1">
      <w:pPr>
        <w:numPr>
          <w:ilvl w:val="0"/>
          <w:numId w:val="3"/>
        </w:numPr>
        <w:shd w:val="clear" w:color="auto" w:fill="FFFFFF"/>
        <w:spacing w:before="100" w:beforeAutospacing="1" w:after="100" w:afterAutospacing="1"/>
        <w:rPr>
          <w:rFonts w:ascii="Arial" w:eastAsia="Times New Roman" w:hAnsi="Arial" w:cs="Arial"/>
          <w:color w:val="000000"/>
        </w:rPr>
      </w:pPr>
      <w:r w:rsidRPr="00857DD1">
        <w:rPr>
          <w:rFonts w:ascii="Arial" w:eastAsia="Times New Roman" w:hAnsi="Arial" w:cs="Arial"/>
          <w:color w:val="000000"/>
        </w:rPr>
        <w:t>personal data revealing </w:t>
      </w:r>
      <w:r w:rsidRPr="00857DD1">
        <w:rPr>
          <w:rFonts w:ascii="Arial" w:eastAsia="Times New Roman" w:hAnsi="Arial" w:cs="Arial"/>
          <w:b/>
          <w:bCs/>
          <w:color w:val="000000"/>
        </w:rPr>
        <w:t>racial or ethnic origin</w:t>
      </w:r>
      <w:r w:rsidRPr="00857DD1">
        <w:rPr>
          <w:rFonts w:ascii="Arial" w:eastAsia="Times New Roman" w:hAnsi="Arial" w:cs="Arial"/>
          <w:color w:val="000000"/>
        </w:rPr>
        <w:t>;</w:t>
      </w:r>
    </w:p>
    <w:p w14:paraId="336C106C" w14:textId="77777777" w:rsidR="00857DD1" w:rsidRPr="00857DD1" w:rsidRDefault="00857DD1" w:rsidP="00857DD1">
      <w:pPr>
        <w:numPr>
          <w:ilvl w:val="0"/>
          <w:numId w:val="3"/>
        </w:numPr>
        <w:shd w:val="clear" w:color="auto" w:fill="FFFFFF"/>
        <w:spacing w:before="120" w:after="100" w:afterAutospacing="1"/>
        <w:rPr>
          <w:rFonts w:ascii="Arial" w:eastAsia="Times New Roman" w:hAnsi="Arial" w:cs="Arial"/>
          <w:color w:val="000000"/>
        </w:rPr>
      </w:pPr>
      <w:r w:rsidRPr="00857DD1">
        <w:rPr>
          <w:rFonts w:ascii="Arial" w:eastAsia="Times New Roman" w:hAnsi="Arial" w:cs="Arial"/>
          <w:color w:val="000000"/>
        </w:rPr>
        <w:t>personal data revealing </w:t>
      </w:r>
      <w:r w:rsidRPr="00857DD1">
        <w:rPr>
          <w:rFonts w:ascii="Arial" w:eastAsia="Times New Roman" w:hAnsi="Arial" w:cs="Arial"/>
          <w:b/>
          <w:bCs/>
          <w:color w:val="000000"/>
        </w:rPr>
        <w:t>political opinions</w:t>
      </w:r>
      <w:r w:rsidRPr="00857DD1">
        <w:rPr>
          <w:rFonts w:ascii="Arial" w:eastAsia="Times New Roman" w:hAnsi="Arial" w:cs="Arial"/>
          <w:color w:val="000000"/>
        </w:rPr>
        <w:t>;</w:t>
      </w:r>
    </w:p>
    <w:p w14:paraId="53BEC7FD" w14:textId="77777777" w:rsidR="00857DD1" w:rsidRPr="00857DD1" w:rsidRDefault="00857DD1" w:rsidP="00857DD1">
      <w:pPr>
        <w:numPr>
          <w:ilvl w:val="0"/>
          <w:numId w:val="3"/>
        </w:numPr>
        <w:shd w:val="clear" w:color="auto" w:fill="FFFFFF"/>
        <w:spacing w:before="120" w:after="100" w:afterAutospacing="1"/>
        <w:rPr>
          <w:rFonts w:ascii="Arial" w:eastAsia="Times New Roman" w:hAnsi="Arial" w:cs="Arial"/>
          <w:color w:val="000000"/>
        </w:rPr>
      </w:pPr>
      <w:r w:rsidRPr="00857DD1">
        <w:rPr>
          <w:rFonts w:ascii="Arial" w:eastAsia="Times New Roman" w:hAnsi="Arial" w:cs="Arial"/>
          <w:color w:val="000000"/>
        </w:rPr>
        <w:t>personal data revealing </w:t>
      </w:r>
      <w:r w:rsidRPr="00857DD1">
        <w:rPr>
          <w:rFonts w:ascii="Arial" w:eastAsia="Times New Roman" w:hAnsi="Arial" w:cs="Arial"/>
          <w:b/>
          <w:bCs/>
          <w:color w:val="000000"/>
        </w:rPr>
        <w:t>religious or philosophical beliefs</w:t>
      </w:r>
      <w:r w:rsidRPr="00857DD1">
        <w:rPr>
          <w:rFonts w:ascii="Arial" w:eastAsia="Times New Roman" w:hAnsi="Arial" w:cs="Arial"/>
          <w:color w:val="000000"/>
        </w:rPr>
        <w:t>;</w:t>
      </w:r>
    </w:p>
    <w:p w14:paraId="590B1D0F" w14:textId="77777777" w:rsidR="00857DD1" w:rsidRPr="00857DD1" w:rsidRDefault="00857DD1" w:rsidP="00857DD1">
      <w:pPr>
        <w:numPr>
          <w:ilvl w:val="0"/>
          <w:numId w:val="3"/>
        </w:numPr>
        <w:shd w:val="clear" w:color="auto" w:fill="FFFFFF"/>
        <w:spacing w:before="120" w:after="100" w:afterAutospacing="1"/>
        <w:rPr>
          <w:rFonts w:ascii="Arial" w:eastAsia="Times New Roman" w:hAnsi="Arial" w:cs="Arial"/>
          <w:color w:val="000000"/>
        </w:rPr>
      </w:pPr>
      <w:r w:rsidRPr="00857DD1">
        <w:rPr>
          <w:rFonts w:ascii="Arial" w:eastAsia="Times New Roman" w:hAnsi="Arial" w:cs="Arial"/>
          <w:color w:val="000000"/>
        </w:rPr>
        <w:t>personal data revealing </w:t>
      </w:r>
      <w:r w:rsidRPr="00857DD1">
        <w:rPr>
          <w:rFonts w:ascii="Arial" w:eastAsia="Times New Roman" w:hAnsi="Arial" w:cs="Arial"/>
          <w:b/>
          <w:bCs/>
          <w:color w:val="000000"/>
        </w:rPr>
        <w:t>trade union membership</w:t>
      </w:r>
      <w:r w:rsidRPr="00857DD1">
        <w:rPr>
          <w:rFonts w:ascii="Arial" w:eastAsia="Times New Roman" w:hAnsi="Arial" w:cs="Arial"/>
          <w:color w:val="000000"/>
        </w:rPr>
        <w:t>;</w:t>
      </w:r>
    </w:p>
    <w:p w14:paraId="1A66B4B9" w14:textId="77777777" w:rsidR="00857DD1" w:rsidRPr="00857DD1" w:rsidRDefault="00857DD1" w:rsidP="00857DD1">
      <w:pPr>
        <w:numPr>
          <w:ilvl w:val="0"/>
          <w:numId w:val="3"/>
        </w:numPr>
        <w:shd w:val="clear" w:color="auto" w:fill="FFFFFF"/>
        <w:spacing w:before="120" w:after="100" w:afterAutospacing="1"/>
        <w:rPr>
          <w:rFonts w:ascii="Arial" w:eastAsia="Times New Roman" w:hAnsi="Arial" w:cs="Arial"/>
          <w:color w:val="000000"/>
        </w:rPr>
      </w:pPr>
      <w:r w:rsidRPr="00857DD1">
        <w:rPr>
          <w:rFonts w:ascii="Arial" w:eastAsia="Times New Roman" w:hAnsi="Arial" w:cs="Arial"/>
          <w:b/>
          <w:bCs/>
          <w:color w:val="000000"/>
        </w:rPr>
        <w:t>genetic data</w:t>
      </w:r>
      <w:r w:rsidRPr="00857DD1">
        <w:rPr>
          <w:rFonts w:ascii="Arial" w:eastAsia="Times New Roman" w:hAnsi="Arial" w:cs="Arial"/>
          <w:color w:val="000000"/>
        </w:rPr>
        <w:t>;</w:t>
      </w:r>
    </w:p>
    <w:p w14:paraId="712FE2BD" w14:textId="77777777" w:rsidR="00857DD1" w:rsidRPr="00857DD1" w:rsidRDefault="00857DD1" w:rsidP="00857DD1">
      <w:pPr>
        <w:numPr>
          <w:ilvl w:val="0"/>
          <w:numId w:val="3"/>
        </w:numPr>
        <w:shd w:val="clear" w:color="auto" w:fill="FFFFFF"/>
        <w:spacing w:before="120" w:after="100" w:afterAutospacing="1"/>
        <w:rPr>
          <w:rFonts w:ascii="Arial" w:eastAsia="Times New Roman" w:hAnsi="Arial" w:cs="Arial"/>
          <w:color w:val="000000"/>
        </w:rPr>
      </w:pPr>
      <w:r w:rsidRPr="00857DD1">
        <w:rPr>
          <w:rFonts w:ascii="Arial" w:eastAsia="Times New Roman" w:hAnsi="Arial" w:cs="Arial"/>
          <w:b/>
          <w:bCs/>
          <w:color w:val="000000"/>
        </w:rPr>
        <w:t>biometric data</w:t>
      </w:r>
      <w:r w:rsidRPr="00857DD1">
        <w:rPr>
          <w:rFonts w:ascii="Arial" w:eastAsia="Times New Roman" w:hAnsi="Arial" w:cs="Arial"/>
          <w:color w:val="000000"/>
        </w:rPr>
        <w:t> (where used for identification purposes);</w:t>
      </w:r>
    </w:p>
    <w:p w14:paraId="551A5C14" w14:textId="77777777" w:rsidR="00857DD1" w:rsidRPr="00857DD1" w:rsidRDefault="00857DD1" w:rsidP="00857DD1">
      <w:pPr>
        <w:numPr>
          <w:ilvl w:val="0"/>
          <w:numId w:val="3"/>
        </w:numPr>
        <w:shd w:val="clear" w:color="auto" w:fill="FFFFFF"/>
        <w:spacing w:before="120" w:after="100" w:afterAutospacing="1"/>
        <w:rPr>
          <w:rFonts w:ascii="Arial" w:eastAsia="Times New Roman" w:hAnsi="Arial" w:cs="Arial"/>
          <w:color w:val="000000"/>
        </w:rPr>
      </w:pPr>
      <w:r w:rsidRPr="00857DD1">
        <w:rPr>
          <w:rFonts w:ascii="Arial" w:eastAsia="Times New Roman" w:hAnsi="Arial" w:cs="Arial"/>
          <w:color w:val="000000"/>
        </w:rPr>
        <w:t>data concerning </w:t>
      </w:r>
      <w:r w:rsidRPr="00857DD1">
        <w:rPr>
          <w:rFonts w:ascii="Arial" w:eastAsia="Times New Roman" w:hAnsi="Arial" w:cs="Arial"/>
          <w:b/>
          <w:bCs/>
          <w:color w:val="000000"/>
        </w:rPr>
        <w:t>health</w:t>
      </w:r>
      <w:r w:rsidRPr="00857DD1">
        <w:rPr>
          <w:rFonts w:ascii="Arial" w:eastAsia="Times New Roman" w:hAnsi="Arial" w:cs="Arial"/>
          <w:color w:val="000000"/>
        </w:rPr>
        <w:t>;</w:t>
      </w:r>
    </w:p>
    <w:p w14:paraId="6F4B4900" w14:textId="77777777" w:rsidR="00857DD1" w:rsidRPr="00857DD1" w:rsidRDefault="00857DD1" w:rsidP="00857DD1">
      <w:pPr>
        <w:numPr>
          <w:ilvl w:val="0"/>
          <w:numId w:val="3"/>
        </w:numPr>
        <w:shd w:val="clear" w:color="auto" w:fill="FFFFFF"/>
        <w:spacing w:before="120" w:after="100" w:afterAutospacing="1"/>
        <w:rPr>
          <w:rFonts w:ascii="Arial" w:eastAsia="Times New Roman" w:hAnsi="Arial" w:cs="Arial"/>
          <w:color w:val="000000"/>
        </w:rPr>
      </w:pPr>
      <w:r w:rsidRPr="00857DD1">
        <w:rPr>
          <w:rFonts w:ascii="Arial" w:eastAsia="Times New Roman" w:hAnsi="Arial" w:cs="Arial"/>
          <w:color w:val="000000"/>
        </w:rPr>
        <w:t>data concerning a person’s </w:t>
      </w:r>
      <w:r w:rsidRPr="00857DD1">
        <w:rPr>
          <w:rFonts w:ascii="Arial" w:eastAsia="Times New Roman" w:hAnsi="Arial" w:cs="Arial"/>
          <w:b/>
          <w:bCs/>
          <w:color w:val="000000"/>
        </w:rPr>
        <w:t>sex life</w:t>
      </w:r>
      <w:r w:rsidRPr="00857DD1">
        <w:rPr>
          <w:rFonts w:ascii="Arial" w:eastAsia="Times New Roman" w:hAnsi="Arial" w:cs="Arial"/>
          <w:color w:val="000000"/>
        </w:rPr>
        <w:t>; and</w:t>
      </w:r>
    </w:p>
    <w:p w14:paraId="3CBD200D" w14:textId="428A4D06" w:rsidR="00B410BA" w:rsidRPr="00857DD1" w:rsidRDefault="00857DD1" w:rsidP="00B410BA">
      <w:pPr>
        <w:numPr>
          <w:ilvl w:val="0"/>
          <w:numId w:val="3"/>
        </w:numPr>
        <w:shd w:val="clear" w:color="auto" w:fill="FFFFFF"/>
        <w:spacing w:before="120" w:after="100" w:afterAutospacing="1"/>
        <w:rPr>
          <w:rFonts w:ascii="Arial" w:eastAsia="Times New Roman" w:hAnsi="Arial" w:cs="Arial"/>
          <w:color w:val="000000"/>
        </w:rPr>
      </w:pPr>
      <w:r w:rsidRPr="00857DD1">
        <w:rPr>
          <w:rFonts w:ascii="Arial" w:eastAsia="Times New Roman" w:hAnsi="Arial" w:cs="Arial"/>
          <w:color w:val="000000"/>
        </w:rPr>
        <w:t>data concerning a person’s </w:t>
      </w:r>
      <w:r w:rsidRPr="00857DD1">
        <w:rPr>
          <w:rFonts w:ascii="Arial" w:eastAsia="Times New Roman" w:hAnsi="Arial" w:cs="Arial"/>
          <w:b/>
          <w:bCs/>
          <w:color w:val="000000"/>
        </w:rPr>
        <w:t>sexual orientation</w:t>
      </w:r>
      <w:r w:rsidRPr="00857DD1">
        <w:rPr>
          <w:rFonts w:ascii="Arial" w:eastAsia="Times New Roman" w:hAnsi="Arial" w:cs="Arial"/>
          <w:color w:val="000000"/>
        </w:rPr>
        <w:t>.</w:t>
      </w:r>
    </w:p>
    <w:p w14:paraId="156AA80E" w14:textId="587DC0AB" w:rsidR="00E603C1" w:rsidRPr="00567A72" w:rsidRDefault="00E964BC" w:rsidP="003C3CE2">
      <w:pPr>
        <w:pStyle w:val="ListParagraph"/>
        <w:numPr>
          <w:ilvl w:val="1"/>
          <w:numId w:val="1"/>
        </w:numPr>
        <w:rPr>
          <w:rFonts w:ascii="Arial" w:hAnsi="Arial" w:cs="Arial"/>
        </w:rPr>
      </w:pPr>
      <w:r w:rsidRPr="00567A72">
        <w:rPr>
          <w:rFonts w:ascii="Arial" w:hAnsi="Arial" w:cs="Arial"/>
          <w:i/>
          <w:iCs/>
          <w:u w:val="single"/>
        </w:rPr>
        <w:t xml:space="preserve">Controller </w:t>
      </w:r>
      <w:r w:rsidR="00306531" w:rsidRPr="00567A72">
        <w:rPr>
          <w:rFonts w:ascii="Arial" w:hAnsi="Arial" w:cs="Arial"/>
        </w:rPr>
        <w:t>–</w:t>
      </w:r>
      <w:r w:rsidRPr="00567A72">
        <w:rPr>
          <w:rFonts w:ascii="Arial" w:hAnsi="Arial" w:cs="Arial"/>
        </w:rPr>
        <w:t xml:space="preserve"> </w:t>
      </w:r>
      <w:r w:rsidR="00306531" w:rsidRPr="00567A72">
        <w:rPr>
          <w:rFonts w:ascii="Arial" w:hAnsi="Arial" w:cs="Arial"/>
        </w:rPr>
        <w:t xml:space="preserve">The body which, alone or jointly with other bodies, determines </w:t>
      </w:r>
      <w:r w:rsidR="00AD5A45" w:rsidRPr="00567A72">
        <w:rPr>
          <w:rFonts w:ascii="Arial" w:hAnsi="Arial" w:cs="Arial"/>
        </w:rPr>
        <w:t xml:space="preserve">the purposes and means of </w:t>
      </w:r>
      <w:r w:rsidR="003E780C" w:rsidRPr="00567A72">
        <w:rPr>
          <w:rFonts w:ascii="Arial" w:hAnsi="Arial" w:cs="Arial"/>
        </w:rPr>
        <w:t xml:space="preserve">the </w:t>
      </w:r>
      <w:r w:rsidR="00AD5A45" w:rsidRPr="00567A72">
        <w:rPr>
          <w:rFonts w:ascii="Arial" w:hAnsi="Arial" w:cs="Arial"/>
        </w:rPr>
        <w:t xml:space="preserve">processing </w:t>
      </w:r>
      <w:r w:rsidR="003E780C" w:rsidRPr="00567A72">
        <w:rPr>
          <w:rFonts w:ascii="Arial" w:hAnsi="Arial" w:cs="Arial"/>
        </w:rPr>
        <w:t xml:space="preserve">of </w:t>
      </w:r>
      <w:r w:rsidR="00AD5A45" w:rsidRPr="00567A72">
        <w:rPr>
          <w:rFonts w:ascii="Arial" w:hAnsi="Arial" w:cs="Arial"/>
        </w:rPr>
        <w:t>personal data.</w:t>
      </w:r>
    </w:p>
    <w:p w14:paraId="02E05594" w14:textId="77777777" w:rsidR="00B410BA" w:rsidRPr="00567A72" w:rsidRDefault="00B410BA" w:rsidP="00B410BA">
      <w:pPr>
        <w:rPr>
          <w:rFonts w:ascii="Arial" w:hAnsi="Arial" w:cs="Arial"/>
        </w:rPr>
      </w:pPr>
    </w:p>
    <w:p w14:paraId="30F9DCBA" w14:textId="0D01F912" w:rsidR="00AD5A45" w:rsidRPr="00567A72" w:rsidRDefault="00AD5A45" w:rsidP="003C3CE2">
      <w:pPr>
        <w:pStyle w:val="ListParagraph"/>
        <w:numPr>
          <w:ilvl w:val="1"/>
          <w:numId w:val="1"/>
        </w:numPr>
        <w:rPr>
          <w:rFonts w:ascii="Arial" w:hAnsi="Arial" w:cs="Arial"/>
        </w:rPr>
      </w:pPr>
      <w:r w:rsidRPr="00567A72">
        <w:rPr>
          <w:rFonts w:ascii="Arial" w:hAnsi="Arial" w:cs="Arial"/>
          <w:i/>
          <w:iCs/>
          <w:u w:val="single"/>
        </w:rPr>
        <w:t xml:space="preserve">Processor </w:t>
      </w:r>
      <w:r w:rsidRPr="00567A72">
        <w:rPr>
          <w:rFonts w:ascii="Arial" w:hAnsi="Arial" w:cs="Arial"/>
        </w:rPr>
        <w:t xml:space="preserve">– The body which </w:t>
      </w:r>
      <w:r w:rsidR="009F6F04" w:rsidRPr="00567A72">
        <w:rPr>
          <w:rFonts w:ascii="Arial" w:hAnsi="Arial" w:cs="Arial"/>
        </w:rPr>
        <w:t>processes personal data on behalf of the controller.</w:t>
      </w:r>
    </w:p>
    <w:p w14:paraId="61B1E605" w14:textId="77777777" w:rsidR="00B410BA" w:rsidRPr="00567A72" w:rsidRDefault="00B410BA" w:rsidP="00B410BA">
      <w:pPr>
        <w:rPr>
          <w:rFonts w:ascii="Arial" w:hAnsi="Arial" w:cs="Arial"/>
        </w:rPr>
      </w:pPr>
    </w:p>
    <w:p w14:paraId="2B98938A" w14:textId="39F6CD68" w:rsidR="00B54381" w:rsidRPr="00567A72" w:rsidRDefault="00B54381" w:rsidP="003C3CE2">
      <w:pPr>
        <w:pStyle w:val="ListParagraph"/>
        <w:numPr>
          <w:ilvl w:val="1"/>
          <w:numId w:val="1"/>
        </w:numPr>
        <w:rPr>
          <w:rFonts w:ascii="Arial" w:hAnsi="Arial" w:cs="Arial"/>
        </w:rPr>
      </w:pPr>
      <w:r w:rsidRPr="00567A72">
        <w:rPr>
          <w:rFonts w:ascii="Arial" w:hAnsi="Arial" w:cs="Arial"/>
          <w:i/>
          <w:iCs/>
          <w:u w:val="single"/>
        </w:rPr>
        <w:t xml:space="preserve">Third Party </w:t>
      </w:r>
      <w:r w:rsidRPr="00567A72">
        <w:rPr>
          <w:rFonts w:ascii="Arial" w:hAnsi="Arial" w:cs="Arial"/>
        </w:rPr>
        <w:t>– A body other than the data subject</w:t>
      </w:r>
      <w:r w:rsidR="000D0DEC" w:rsidRPr="00567A72">
        <w:rPr>
          <w:rFonts w:ascii="Arial" w:hAnsi="Arial" w:cs="Arial"/>
        </w:rPr>
        <w:t xml:space="preserve">, controller and processor who, under </w:t>
      </w:r>
      <w:r w:rsidR="00285C5E" w:rsidRPr="00567A72">
        <w:rPr>
          <w:rFonts w:ascii="Arial" w:hAnsi="Arial" w:cs="Arial"/>
        </w:rPr>
        <w:t xml:space="preserve">direct authority of the controller or processor, are authorised to process personal data. </w:t>
      </w:r>
    </w:p>
    <w:p w14:paraId="38F743AA" w14:textId="77777777" w:rsidR="00227DA0" w:rsidRPr="00567A72" w:rsidRDefault="00227DA0" w:rsidP="00227DA0">
      <w:pPr>
        <w:pStyle w:val="ListParagraph"/>
        <w:rPr>
          <w:rFonts w:ascii="Arial" w:hAnsi="Arial" w:cs="Arial"/>
        </w:rPr>
      </w:pPr>
    </w:p>
    <w:p w14:paraId="52022FF9" w14:textId="14776933" w:rsidR="00227DA0" w:rsidRDefault="00227DA0" w:rsidP="003C3CE2">
      <w:pPr>
        <w:pStyle w:val="ListParagraph"/>
        <w:numPr>
          <w:ilvl w:val="1"/>
          <w:numId w:val="1"/>
        </w:numPr>
        <w:rPr>
          <w:rFonts w:ascii="Arial" w:hAnsi="Arial" w:cs="Arial"/>
        </w:rPr>
      </w:pPr>
      <w:r w:rsidRPr="00567A72">
        <w:rPr>
          <w:rFonts w:ascii="Arial" w:hAnsi="Arial" w:cs="Arial"/>
          <w:i/>
          <w:iCs/>
          <w:u w:val="single"/>
        </w:rPr>
        <w:t>Process</w:t>
      </w:r>
      <w:r w:rsidR="00CB7293">
        <w:rPr>
          <w:rFonts w:ascii="Arial" w:hAnsi="Arial" w:cs="Arial"/>
          <w:i/>
          <w:iCs/>
          <w:u w:val="single"/>
        </w:rPr>
        <w:t>ing</w:t>
      </w:r>
      <w:r w:rsidRPr="00567A72">
        <w:rPr>
          <w:rFonts w:ascii="Arial" w:hAnsi="Arial" w:cs="Arial"/>
          <w:i/>
          <w:iCs/>
          <w:u w:val="single"/>
        </w:rPr>
        <w:t xml:space="preserve"> </w:t>
      </w:r>
      <w:r w:rsidR="004C2B05" w:rsidRPr="00567A72">
        <w:rPr>
          <w:rFonts w:ascii="Arial" w:hAnsi="Arial" w:cs="Arial"/>
          <w:i/>
          <w:iCs/>
        </w:rPr>
        <w:t>–</w:t>
      </w:r>
      <w:r w:rsidRPr="00567A72">
        <w:rPr>
          <w:rFonts w:ascii="Arial" w:hAnsi="Arial" w:cs="Arial"/>
          <w:i/>
          <w:iCs/>
        </w:rPr>
        <w:t xml:space="preserve"> </w:t>
      </w:r>
      <w:r w:rsidR="004C2B05" w:rsidRPr="00567A72">
        <w:rPr>
          <w:rFonts w:ascii="Arial" w:hAnsi="Arial" w:cs="Arial"/>
        </w:rPr>
        <w:t>Covers a wide range of operations performed on personal data, including</w:t>
      </w:r>
      <w:r w:rsidR="00153F12" w:rsidRPr="00567A72">
        <w:rPr>
          <w:rFonts w:ascii="Arial" w:hAnsi="Arial" w:cs="Arial"/>
        </w:rPr>
        <w:t xml:space="preserve"> by</w:t>
      </w:r>
      <w:r w:rsidR="004C2B05" w:rsidRPr="00567A72">
        <w:rPr>
          <w:rFonts w:ascii="Arial" w:hAnsi="Arial" w:cs="Arial"/>
        </w:rPr>
        <w:t xml:space="preserve"> manual or automated means</w:t>
      </w:r>
      <w:r w:rsidR="00153F12" w:rsidRPr="00567A72">
        <w:rPr>
          <w:rFonts w:ascii="Arial" w:hAnsi="Arial" w:cs="Arial"/>
        </w:rPr>
        <w:t>. It includes the collection, recording, organisation, structuring, storage, alteration, retrieval, consultation</w:t>
      </w:r>
      <w:r w:rsidR="007C06D5" w:rsidRPr="00567A72">
        <w:rPr>
          <w:rFonts w:ascii="Arial" w:hAnsi="Arial" w:cs="Arial"/>
        </w:rPr>
        <w:t>, use, disclosure</w:t>
      </w:r>
      <w:r w:rsidR="002165A2" w:rsidRPr="00567A72">
        <w:rPr>
          <w:rFonts w:ascii="Arial" w:hAnsi="Arial" w:cs="Arial"/>
        </w:rPr>
        <w:t xml:space="preserve">, </w:t>
      </w:r>
      <w:r w:rsidR="00A73A96" w:rsidRPr="00567A72">
        <w:rPr>
          <w:rFonts w:ascii="Arial" w:hAnsi="Arial" w:cs="Arial"/>
        </w:rPr>
        <w:t>erasure,</w:t>
      </w:r>
      <w:r w:rsidR="002165A2" w:rsidRPr="00567A72">
        <w:rPr>
          <w:rFonts w:ascii="Arial" w:hAnsi="Arial" w:cs="Arial"/>
        </w:rPr>
        <w:t xml:space="preserve"> or destruction of personal data.</w:t>
      </w:r>
    </w:p>
    <w:p w14:paraId="2D941E7A" w14:textId="77777777" w:rsidR="00B377E8" w:rsidRPr="00B377E8" w:rsidRDefault="00B377E8" w:rsidP="00B377E8">
      <w:pPr>
        <w:pStyle w:val="ListParagraph"/>
        <w:rPr>
          <w:rFonts w:ascii="Arial" w:hAnsi="Arial" w:cs="Arial"/>
        </w:rPr>
      </w:pPr>
    </w:p>
    <w:p w14:paraId="4C3141F5" w14:textId="2471B4FA" w:rsidR="00B377E8" w:rsidRPr="008A405B" w:rsidRDefault="00B377E8" w:rsidP="00B377E8">
      <w:pPr>
        <w:pStyle w:val="ListParagraph"/>
        <w:numPr>
          <w:ilvl w:val="1"/>
          <w:numId w:val="1"/>
        </w:numPr>
        <w:rPr>
          <w:rFonts w:ascii="Arial" w:hAnsi="Arial" w:cs="Arial"/>
        </w:rPr>
      </w:pPr>
      <w:r w:rsidRPr="008A405B">
        <w:rPr>
          <w:rFonts w:ascii="Arial" w:hAnsi="Arial" w:cs="Arial"/>
          <w:u w:val="single"/>
        </w:rPr>
        <w:lastRenderedPageBreak/>
        <w:t>Data Protection Officer (DPO)</w:t>
      </w:r>
      <w:r w:rsidRPr="008A405B">
        <w:rPr>
          <w:rFonts w:ascii="Arial" w:hAnsi="Arial" w:cs="Arial"/>
        </w:rPr>
        <w:t xml:space="preserve"> – An individual appointed by the controller to assist </w:t>
      </w:r>
      <w:r w:rsidR="00662703">
        <w:rPr>
          <w:rFonts w:ascii="Arial" w:hAnsi="Arial" w:cs="Arial"/>
        </w:rPr>
        <w:t>them</w:t>
      </w:r>
      <w:r w:rsidRPr="008A405B">
        <w:rPr>
          <w:rFonts w:ascii="Arial" w:hAnsi="Arial" w:cs="Arial"/>
        </w:rPr>
        <w:t xml:space="preserve"> monitor internal compliance, inform and advise of a controller’s data protection obligations, provide independent advice regarding Data Protection Impact Assessments and act as a contact point for data subjects and the Information Commissioner’s Office. </w:t>
      </w:r>
    </w:p>
    <w:p w14:paraId="3AAC6427" w14:textId="1266299D" w:rsidR="00C80E39" w:rsidRPr="00F1444B" w:rsidRDefault="00CE3434" w:rsidP="00CE3D6E">
      <w:pPr>
        <w:pStyle w:val="Heading1"/>
        <w:numPr>
          <w:ilvl w:val="0"/>
          <w:numId w:val="1"/>
        </w:numPr>
        <w:rPr>
          <w:rFonts w:ascii="Arial" w:hAnsi="Arial" w:cs="Arial"/>
          <w:color w:val="auto"/>
          <w:sz w:val="24"/>
          <w:szCs w:val="24"/>
        </w:rPr>
      </w:pPr>
      <w:bookmarkStart w:id="2" w:name="_Toc105404263"/>
      <w:r w:rsidRPr="00F1444B">
        <w:rPr>
          <w:rFonts w:ascii="Arial" w:hAnsi="Arial" w:cs="Arial"/>
          <w:color w:val="auto"/>
          <w:sz w:val="24"/>
          <w:szCs w:val="24"/>
        </w:rPr>
        <w:t xml:space="preserve">Policy </w:t>
      </w:r>
      <w:r w:rsidR="00172885" w:rsidRPr="00F1444B">
        <w:rPr>
          <w:rFonts w:ascii="Arial" w:hAnsi="Arial" w:cs="Arial"/>
          <w:color w:val="auto"/>
          <w:sz w:val="24"/>
          <w:szCs w:val="24"/>
        </w:rPr>
        <w:t>Introduction</w:t>
      </w:r>
      <w:r w:rsidRPr="00F1444B">
        <w:rPr>
          <w:rFonts w:ascii="Arial" w:hAnsi="Arial" w:cs="Arial"/>
          <w:color w:val="auto"/>
          <w:sz w:val="24"/>
          <w:szCs w:val="24"/>
        </w:rPr>
        <w:t xml:space="preserve"> &amp; Statement</w:t>
      </w:r>
      <w:r w:rsidR="007C09BC" w:rsidRPr="00F1444B">
        <w:rPr>
          <w:rFonts w:ascii="Arial" w:hAnsi="Arial" w:cs="Arial"/>
          <w:color w:val="auto"/>
          <w:sz w:val="24"/>
          <w:szCs w:val="24"/>
        </w:rPr>
        <w:t>:</w:t>
      </w:r>
      <w:bookmarkEnd w:id="2"/>
    </w:p>
    <w:p w14:paraId="01EC0557" w14:textId="77777777" w:rsidR="00354158" w:rsidRPr="00567A72" w:rsidRDefault="00354158" w:rsidP="00354158">
      <w:pPr>
        <w:rPr>
          <w:rFonts w:ascii="Arial" w:hAnsi="Arial" w:cs="Arial"/>
        </w:rPr>
      </w:pPr>
    </w:p>
    <w:p w14:paraId="505D8D40" w14:textId="741C7851" w:rsidR="00354158" w:rsidRPr="00567A72" w:rsidRDefault="00276C30" w:rsidP="00354158">
      <w:pPr>
        <w:pStyle w:val="ListParagraph"/>
        <w:numPr>
          <w:ilvl w:val="1"/>
          <w:numId w:val="1"/>
        </w:numPr>
        <w:rPr>
          <w:rFonts w:ascii="Arial" w:hAnsi="Arial" w:cs="Arial"/>
        </w:rPr>
      </w:pPr>
      <w:r w:rsidRPr="00567A72">
        <w:rPr>
          <w:rFonts w:ascii="Arial" w:hAnsi="Arial" w:cs="Arial"/>
        </w:rPr>
        <w:t>The School processes personal data</w:t>
      </w:r>
      <w:r w:rsidR="009E674D" w:rsidRPr="00567A72">
        <w:rPr>
          <w:rFonts w:ascii="Arial" w:hAnsi="Arial" w:cs="Arial"/>
        </w:rPr>
        <w:t xml:space="preserve"> about staff, pupils, </w:t>
      </w:r>
      <w:r w:rsidR="003B0542" w:rsidRPr="00567A72">
        <w:rPr>
          <w:rFonts w:ascii="Arial" w:hAnsi="Arial" w:cs="Arial"/>
        </w:rPr>
        <w:t>parents,</w:t>
      </w:r>
      <w:r w:rsidR="009E674D" w:rsidRPr="00567A72">
        <w:rPr>
          <w:rFonts w:ascii="Arial" w:hAnsi="Arial" w:cs="Arial"/>
        </w:rPr>
        <w:t xml:space="preserve"> and other individ</w:t>
      </w:r>
      <w:r w:rsidR="00CA316C" w:rsidRPr="00567A72">
        <w:rPr>
          <w:rFonts w:ascii="Arial" w:hAnsi="Arial" w:cs="Arial"/>
        </w:rPr>
        <w:t>uals who come into contact with the school</w:t>
      </w:r>
      <w:r w:rsidRPr="00567A72">
        <w:rPr>
          <w:rFonts w:ascii="Arial" w:hAnsi="Arial" w:cs="Arial"/>
        </w:rPr>
        <w:t xml:space="preserve"> </w:t>
      </w:r>
      <w:r w:rsidR="00F80724" w:rsidRPr="00567A72">
        <w:rPr>
          <w:rFonts w:ascii="Arial" w:hAnsi="Arial" w:cs="Arial"/>
        </w:rPr>
        <w:t xml:space="preserve">in order to </w:t>
      </w:r>
      <w:r w:rsidR="00CB6432" w:rsidRPr="00567A72">
        <w:rPr>
          <w:rFonts w:ascii="Arial" w:hAnsi="Arial" w:cs="Arial"/>
        </w:rPr>
        <w:t>provide education</w:t>
      </w:r>
      <w:r w:rsidR="00FD6A3F" w:rsidRPr="00567A72">
        <w:rPr>
          <w:rFonts w:ascii="Arial" w:hAnsi="Arial" w:cs="Arial"/>
        </w:rPr>
        <w:t xml:space="preserve"> and other associated functions</w:t>
      </w:r>
      <w:r w:rsidR="00CA316C" w:rsidRPr="00567A72">
        <w:rPr>
          <w:rFonts w:ascii="Arial" w:hAnsi="Arial" w:cs="Arial"/>
        </w:rPr>
        <w:t>.</w:t>
      </w:r>
    </w:p>
    <w:p w14:paraId="27F45198" w14:textId="77777777" w:rsidR="00943D7C" w:rsidRPr="00567A72" w:rsidRDefault="00943D7C" w:rsidP="00943D7C">
      <w:pPr>
        <w:pStyle w:val="ListParagraph"/>
        <w:ind w:left="1080"/>
        <w:rPr>
          <w:rFonts w:ascii="Arial" w:hAnsi="Arial" w:cs="Arial"/>
        </w:rPr>
      </w:pPr>
    </w:p>
    <w:p w14:paraId="4FCBF581" w14:textId="44357EC7" w:rsidR="00CA316C" w:rsidRPr="00567A72" w:rsidRDefault="00326C84" w:rsidP="00354158">
      <w:pPr>
        <w:pStyle w:val="ListParagraph"/>
        <w:numPr>
          <w:ilvl w:val="1"/>
          <w:numId w:val="1"/>
        </w:numPr>
        <w:rPr>
          <w:rFonts w:ascii="Arial" w:hAnsi="Arial" w:cs="Arial"/>
        </w:rPr>
      </w:pPr>
      <w:r w:rsidRPr="00567A72">
        <w:rPr>
          <w:rFonts w:ascii="Arial" w:hAnsi="Arial" w:cs="Arial"/>
        </w:rPr>
        <w:t xml:space="preserve">As a controller, the School </w:t>
      </w:r>
      <w:r w:rsidR="008F62E0" w:rsidRPr="00567A72">
        <w:rPr>
          <w:rFonts w:ascii="Arial" w:hAnsi="Arial" w:cs="Arial"/>
        </w:rPr>
        <w:t>must</w:t>
      </w:r>
      <w:r w:rsidRPr="00567A72">
        <w:rPr>
          <w:rFonts w:ascii="Arial" w:hAnsi="Arial" w:cs="Arial"/>
        </w:rPr>
        <w:t xml:space="preserve"> ensure that </w:t>
      </w:r>
      <w:r w:rsidR="009D053A" w:rsidRPr="00567A72">
        <w:rPr>
          <w:rFonts w:ascii="Arial" w:hAnsi="Arial" w:cs="Arial"/>
        </w:rPr>
        <w:t>it</w:t>
      </w:r>
      <w:r w:rsidR="005E5DF0" w:rsidRPr="00567A72">
        <w:rPr>
          <w:rFonts w:ascii="Arial" w:hAnsi="Arial" w:cs="Arial"/>
        </w:rPr>
        <w:t xml:space="preserve">s processing of </w:t>
      </w:r>
      <w:r w:rsidR="00A91C36" w:rsidRPr="00567A72">
        <w:rPr>
          <w:rFonts w:ascii="Arial" w:hAnsi="Arial" w:cs="Arial"/>
        </w:rPr>
        <w:t>personal data</w:t>
      </w:r>
      <w:r w:rsidR="009D053A" w:rsidRPr="00567A72">
        <w:rPr>
          <w:rFonts w:ascii="Arial" w:hAnsi="Arial" w:cs="Arial"/>
        </w:rPr>
        <w:t xml:space="preserve"> complies with data protection legislation such as the </w:t>
      </w:r>
      <w:r w:rsidR="00226BDF" w:rsidRPr="00567A72">
        <w:rPr>
          <w:rFonts w:ascii="Arial" w:hAnsi="Arial" w:cs="Arial"/>
        </w:rPr>
        <w:t>UK GDPR</w:t>
      </w:r>
      <w:r w:rsidR="00BA0AAC" w:rsidRPr="00567A72">
        <w:rPr>
          <w:rFonts w:ascii="Arial" w:hAnsi="Arial" w:cs="Arial"/>
        </w:rPr>
        <w:t xml:space="preserve"> and the DPA</w:t>
      </w:r>
      <w:r w:rsidR="00614E8E" w:rsidRPr="00567A72">
        <w:rPr>
          <w:rFonts w:ascii="Arial" w:hAnsi="Arial" w:cs="Arial"/>
        </w:rPr>
        <w:t xml:space="preserve"> 2018. </w:t>
      </w:r>
    </w:p>
    <w:p w14:paraId="56FDFA90" w14:textId="438E9857" w:rsidR="00614E8E" w:rsidRPr="003B0542" w:rsidRDefault="007B311D" w:rsidP="00CE3D6E">
      <w:pPr>
        <w:pStyle w:val="Heading1"/>
        <w:numPr>
          <w:ilvl w:val="0"/>
          <w:numId w:val="1"/>
        </w:numPr>
        <w:rPr>
          <w:rFonts w:ascii="Arial" w:hAnsi="Arial" w:cs="Arial"/>
          <w:color w:val="auto"/>
          <w:sz w:val="24"/>
          <w:szCs w:val="24"/>
        </w:rPr>
      </w:pPr>
      <w:bookmarkStart w:id="3" w:name="_Toc105404264"/>
      <w:r w:rsidRPr="003B0542">
        <w:rPr>
          <w:rFonts w:ascii="Arial" w:hAnsi="Arial" w:cs="Arial"/>
          <w:color w:val="auto"/>
          <w:sz w:val="24"/>
          <w:szCs w:val="24"/>
        </w:rPr>
        <w:t>Policy Purpo</w:t>
      </w:r>
      <w:r w:rsidR="006E5538" w:rsidRPr="003B0542">
        <w:rPr>
          <w:rFonts w:ascii="Arial" w:hAnsi="Arial" w:cs="Arial"/>
          <w:color w:val="auto"/>
          <w:sz w:val="24"/>
          <w:szCs w:val="24"/>
        </w:rPr>
        <w:t>se</w:t>
      </w:r>
      <w:r w:rsidR="007C09BC" w:rsidRPr="003B0542">
        <w:rPr>
          <w:rFonts w:ascii="Arial" w:hAnsi="Arial" w:cs="Arial"/>
          <w:color w:val="auto"/>
          <w:sz w:val="24"/>
          <w:szCs w:val="24"/>
        </w:rPr>
        <w:t>:</w:t>
      </w:r>
      <w:bookmarkEnd w:id="3"/>
    </w:p>
    <w:p w14:paraId="1CEB6543" w14:textId="77777777" w:rsidR="007B311D" w:rsidRPr="00567A72" w:rsidRDefault="007B311D" w:rsidP="007B311D">
      <w:pPr>
        <w:pStyle w:val="ListParagraph"/>
        <w:rPr>
          <w:rFonts w:ascii="Arial" w:hAnsi="Arial" w:cs="Arial"/>
        </w:rPr>
      </w:pPr>
    </w:p>
    <w:p w14:paraId="12C908BD" w14:textId="5D7B925D" w:rsidR="007B311D" w:rsidRPr="00567A72" w:rsidRDefault="008D7999" w:rsidP="007B311D">
      <w:pPr>
        <w:pStyle w:val="ListParagraph"/>
        <w:numPr>
          <w:ilvl w:val="1"/>
          <w:numId w:val="1"/>
        </w:numPr>
        <w:rPr>
          <w:rFonts w:ascii="Arial" w:hAnsi="Arial" w:cs="Arial"/>
        </w:rPr>
      </w:pPr>
      <w:r w:rsidRPr="00567A72">
        <w:rPr>
          <w:rFonts w:ascii="Arial" w:hAnsi="Arial" w:cs="Arial"/>
        </w:rPr>
        <w:t>This policy is intended to ensure that personal data is managed correctly and securely in accordance with data protection legislation</w:t>
      </w:r>
      <w:r w:rsidR="00484B59" w:rsidRPr="00567A72">
        <w:rPr>
          <w:rFonts w:ascii="Arial" w:hAnsi="Arial" w:cs="Arial"/>
        </w:rPr>
        <w:t xml:space="preserve">, as well as other related legislation that </w:t>
      </w:r>
      <w:r w:rsidR="00EF3E68" w:rsidRPr="00567A72">
        <w:rPr>
          <w:rFonts w:ascii="Arial" w:hAnsi="Arial" w:cs="Arial"/>
        </w:rPr>
        <w:t>may need to</w:t>
      </w:r>
      <w:r w:rsidR="00484B59" w:rsidRPr="00567A72">
        <w:rPr>
          <w:rFonts w:ascii="Arial" w:hAnsi="Arial" w:cs="Arial"/>
        </w:rPr>
        <w:t xml:space="preserve"> be considered when processing personal data, such as the Human Rights Act 1998</w:t>
      </w:r>
      <w:r w:rsidR="00C02921" w:rsidRPr="00567A72">
        <w:rPr>
          <w:rFonts w:ascii="Arial" w:hAnsi="Arial" w:cs="Arial"/>
        </w:rPr>
        <w:t xml:space="preserve">. </w:t>
      </w:r>
    </w:p>
    <w:p w14:paraId="6CAFBC54" w14:textId="77777777" w:rsidR="00943D7C" w:rsidRPr="00567A72" w:rsidRDefault="00943D7C" w:rsidP="00943D7C">
      <w:pPr>
        <w:pStyle w:val="ListParagraph"/>
        <w:ind w:left="1080"/>
        <w:rPr>
          <w:rFonts w:ascii="Arial" w:hAnsi="Arial" w:cs="Arial"/>
        </w:rPr>
      </w:pPr>
    </w:p>
    <w:p w14:paraId="68121931" w14:textId="2AC01A92" w:rsidR="001A0B50" w:rsidRPr="00567A72" w:rsidRDefault="00C02921" w:rsidP="001A0B50">
      <w:pPr>
        <w:pStyle w:val="ListParagraph"/>
        <w:numPr>
          <w:ilvl w:val="1"/>
          <w:numId w:val="1"/>
        </w:numPr>
        <w:rPr>
          <w:rFonts w:ascii="Arial" w:hAnsi="Arial" w:cs="Arial"/>
        </w:rPr>
      </w:pPr>
      <w:r w:rsidRPr="00567A72">
        <w:rPr>
          <w:rFonts w:ascii="Arial" w:hAnsi="Arial" w:cs="Arial"/>
        </w:rPr>
        <w:t>This policy wil</w:t>
      </w:r>
      <w:r w:rsidR="000F4DE9" w:rsidRPr="00567A72">
        <w:rPr>
          <w:rFonts w:ascii="Arial" w:hAnsi="Arial" w:cs="Arial"/>
        </w:rPr>
        <w:t xml:space="preserve">l </w:t>
      </w:r>
      <w:r w:rsidR="00897A7E" w:rsidRPr="00567A72">
        <w:rPr>
          <w:rFonts w:ascii="Arial" w:hAnsi="Arial" w:cs="Arial"/>
        </w:rPr>
        <w:t>outline</w:t>
      </w:r>
      <w:r w:rsidR="00981657" w:rsidRPr="00567A72">
        <w:rPr>
          <w:rFonts w:ascii="Arial" w:hAnsi="Arial" w:cs="Arial"/>
        </w:rPr>
        <w:t xml:space="preserve"> how the School will manage</w:t>
      </w:r>
      <w:r w:rsidR="001A0B50" w:rsidRPr="00567A72">
        <w:rPr>
          <w:rFonts w:ascii="Arial" w:hAnsi="Arial" w:cs="Arial"/>
        </w:rPr>
        <w:t>:</w:t>
      </w:r>
    </w:p>
    <w:p w14:paraId="2A81D78D" w14:textId="0E014E6C" w:rsidR="001A0B50" w:rsidRPr="00567A72" w:rsidRDefault="008D2FE1" w:rsidP="001A0B50">
      <w:pPr>
        <w:pStyle w:val="ListParagraph"/>
        <w:numPr>
          <w:ilvl w:val="2"/>
          <w:numId w:val="1"/>
        </w:numPr>
        <w:rPr>
          <w:rFonts w:ascii="Arial" w:hAnsi="Arial" w:cs="Arial"/>
        </w:rPr>
      </w:pPr>
      <w:r w:rsidRPr="00567A72">
        <w:rPr>
          <w:rFonts w:ascii="Arial" w:hAnsi="Arial" w:cs="Arial"/>
        </w:rPr>
        <w:t xml:space="preserve">risks associated to </w:t>
      </w:r>
      <w:r w:rsidR="00B949EB" w:rsidRPr="00567A72">
        <w:rPr>
          <w:rFonts w:ascii="Arial" w:hAnsi="Arial" w:cs="Arial"/>
        </w:rPr>
        <w:t xml:space="preserve">the </w:t>
      </w:r>
      <w:r w:rsidRPr="00567A72">
        <w:rPr>
          <w:rFonts w:ascii="Arial" w:hAnsi="Arial" w:cs="Arial"/>
        </w:rPr>
        <w:t>processing</w:t>
      </w:r>
      <w:r w:rsidR="00B949EB" w:rsidRPr="00567A72">
        <w:rPr>
          <w:rFonts w:ascii="Arial" w:hAnsi="Arial" w:cs="Arial"/>
        </w:rPr>
        <w:t xml:space="preserve"> of</w:t>
      </w:r>
      <w:r w:rsidRPr="00567A72">
        <w:rPr>
          <w:rFonts w:ascii="Arial" w:hAnsi="Arial" w:cs="Arial"/>
        </w:rPr>
        <w:t xml:space="preserve"> personal data</w:t>
      </w:r>
      <w:r w:rsidR="001B7DCF" w:rsidRPr="00567A72">
        <w:rPr>
          <w:rFonts w:ascii="Arial" w:hAnsi="Arial" w:cs="Arial"/>
        </w:rPr>
        <w:t>;</w:t>
      </w:r>
    </w:p>
    <w:p w14:paraId="75F46C3B" w14:textId="69884420" w:rsidR="001A0B50" w:rsidRPr="00567A72" w:rsidRDefault="00F46FAC" w:rsidP="001A0B50">
      <w:pPr>
        <w:pStyle w:val="ListParagraph"/>
        <w:numPr>
          <w:ilvl w:val="2"/>
          <w:numId w:val="1"/>
        </w:numPr>
        <w:rPr>
          <w:rFonts w:ascii="Arial" w:hAnsi="Arial" w:cs="Arial"/>
        </w:rPr>
      </w:pPr>
      <w:r w:rsidRPr="00567A72">
        <w:rPr>
          <w:rFonts w:ascii="Arial" w:hAnsi="Arial" w:cs="Arial"/>
        </w:rPr>
        <w:t>d</w:t>
      </w:r>
      <w:r w:rsidR="001B7DCF" w:rsidRPr="00567A72">
        <w:rPr>
          <w:rFonts w:ascii="Arial" w:hAnsi="Arial" w:cs="Arial"/>
        </w:rPr>
        <w:t>ata protection</w:t>
      </w:r>
      <w:r w:rsidR="008A3DA4" w:rsidRPr="00567A72">
        <w:rPr>
          <w:rFonts w:ascii="Arial" w:hAnsi="Arial" w:cs="Arial"/>
        </w:rPr>
        <w:t xml:space="preserve"> </w:t>
      </w:r>
      <w:r w:rsidR="00E45B81" w:rsidRPr="00567A72">
        <w:rPr>
          <w:rFonts w:ascii="Arial" w:hAnsi="Arial" w:cs="Arial"/>
        </w:rPr>
        <w:t>rights</w:t>
      </w:r>
      <w:r w:rsidRPr="00567A72">
        <w:rPr>
          <w:rFonts w:ascii="Arial" w:hAnsi="Arial" w:cs="Arial"/>
        </w:rPr>
        <w:t xml:space="preserve"> requests</w:t>
      </w:r>
      <w:r w:rsidR="001B7DCF" w:rsidRPr="00567A72">
        <w:rPr>
          <w:rFonts w:ascii="Arial" w:hAnsi="Arial" w:cs="Arial"/>
        </w:rPr>
        <w:t>;</w:t>
      </w:r>
    </w:p>
    <w:p w14:paraId="137150E8" w14:textId="1C19094E" w:rsidR="00C02921" w:rsidRPr="00567A72" w:rsidRDefault="00897A7E" w:rsidP="001A0B50">
      <w:pPr>
        <w:pStyle w:val="ListParagraph"/>
        <w:numPr>
          <w:ilvl w:val="2"/>
          <w:numId w:val="1"/>
        </w:numPr>
        <w:rPr>
          <w:rFonts w:ascii="Arial" w:hAnsi="Arial" w:cs="Arial"/>
        </w:rPr>
      </w:pPr>
      <w:r w:rsidRPr="00567A72">
        <w:rPr>
          <w:rFonts w:ascii="Arial" w:hAnsi="Arial" w:cs="Arial"/>
        </w:rPr>
        <w:t>p</w:t>
      </w:r>
      <w:r w:rsidR="00E45B81" w:rsidRPr="00567A72">
        <w:rPr>
          <w:rFonts w:ascii="Arial" w:hAnsi="Arial" w:cs="Arial"/>
        </w:rPr>
        <w:t>ersonal data breaches.</w:t>
      </w:r>
    </w:p>
    <w:p w14:paraId="1539D8B8" w14:textId="77777777" w:rsidR="00943D7C" w:rsidRPr="00567A72" w:rsidRDefault="00943D7C" w:rsidP="00943D7C">
      <w:pPr>
        <w:rPr>
          <w:rFonts w:ascii="Arial" w:hAnsi="Arial" w:cs="Arial"/>
          <w:highlight w:val="yellow"/>
        </w:rPr>
      </w:pPr>
    </w:p>
    <w:p w14:paraId="66B3D953" w14:textId="7B041ED4" w:rsidR="00EA246D" w:rsidRPr="00567A72" w:rsidRDefault="00EA246D" w:rsidP="007B311D">
      <w:pPr>
        <w:pStyle w:val="ListParagraph"/>
        <w:numPr>
          <w:ilvl w:val="1"/>
          <w:numId w:val="1"/>
        </w:numPr>
        <w:rPr>
          <w:rFonts w:ascii="Arial" w:hAnsi="Arial" w:cs="Arial"/>
        </w:rPr>
      </w:pPr>
      <w:r w:rsidRPr="00567A72">
        <w:rPr>
          <w:rFonts w:ascii="Arial" w:hAnsi="Arial" w:cs="Arial"/>
        </w:rPr>
        <w:t xml:space="preserve">Where relevant, this policy will sign post the reader to </w:t>
      </w:r>
      <w:r w:rsidR="00606AD4">
        <w:rPr>
          <w:rFonts w:ascii="Arial" w:hAnsi="Arial" w:cs="Arial"/>
        </w:rPr>
        <w:t xml:space="preserve">any </w:t>
      </w:r>
      <w:r w:rsidRPr="00567A72">
        <w:rPr>
          <w:rFonts w:ascii="Arial" w:hAnsi="Arial" w:cs="Arial"/>
        </w:rPr>
        <w:t xml:space="preserve">related documentation. </w:t>
      </w:r>
    </w:p>
    <w:p w14:paraId="35514AE0" w14:textId="77777777" w:rsidR="00EA246D" w:rsidRPr="00567A72" w:rsidRDefault="00EA246D" w:rsidP="00EA246D">
      <w:pPr>
        <w:pStyle w:val="ListParagraph"/>
        <w:ind w:left="1080"/>
        <w:rPr>
          <w:rFonts w:ascii="Arial" w:hAnsi="Arial" w:cs="Arial"/>
        </w:rPr>
      </w:pPr>
    </w:p>
    <w:p w14:paraId="2CD424B3" w14:textId="56655A17" w:rsidR="006A708C" w:rsidRPr="00567A72" w:rsidRDefault="00DC6904" w:rsidP="007B311D">
      <w:pPr>
        <w:pStyle w:val="ListParagraph"/>
        <w:numPr>
          <w:ilvl w:val="1"/>
          <w:numId w:val="1"/>
        </w:numPr>
        <w:rPr>
          <w:rFonts w:ascii="Arial" w:hAnsi="Arial" w:cs="Arial"/>
        </w:rPr>
      </w:pPr>
      <w:r w:rsidRPr="00567A72">
        <w:rPr>
          <w:rFonts w:ascii="Arial" w:hAnsi="Arial" w:cs="Arial"/>
        </w:rPr>
        <w:t xml:space="preserve">It will hold the School </w:t>
      </w:r>
      <w:r w:rsidR="00606AD4">
        <w:rPr>
          <w:rFonts w:ascii="Arial" w:hAnsi="Arial" w:cs="Arial"/>
        </w:rPr>
        <w:t xml:space="preserve">and school staff </w:t>
      </w:r>
      <w:r w:rsidRPr="00567A72">
        <w:rPr>
          <w:rFonts w:ascii="Arial" w:hAnsi="Arial" w:cs="Arial"/>
        </w:rPr>
        <w:t xml:space="preserve">accountable to </w:t>
      </w:r>
      <w:r w:rsidR="009244E7">
        <w:rPr>
          <w:rFonts w:ascii="Arial" w:hAnsi="Arial" w:cs="Arial"/>
        </w:rPr>
        <w:t xml:space="preserve">their </w:t>
      </w:r>
      <w:r w:rsidR="0099490B" w:rsidRPr="00567A72">
        <w:rPr>
          <w:rFonts w:ascii="Arial" w:hAnsi="Arial" w:cs="Arial"/>
        </w:rPr>
        <w:t>responsibilities to personal data</w:t>
      </w:r>
      <w:r w:rsidR="00397824" w:rsidRPr="00567A72">
        <w:rPr>
          <w:rFonts w:ascii="Arial" w:hAnsi="Arial" w:cs="Arial"/>
        </w:rPr>
        <w:t>, and will ensure that personal data, including special category personal data</w:t>
      </w:r>
      <w:r w:rsidR="00980851">
        <w:rPr>
          <w:rFonts w:ascii="Arial" w:hAnsi="Arial" w:cs="Arial"/>
        </w:rPr>
        <w:t>,</w:t>
      </w:r>
      <w:r w:rsidR="00397824" w:rsidRPr="00567A72">
        <w:rPr>
          <w:rFonts w:ascii="Arial" w:hAnsi="Arial" w:cs="Arial"/>
        </w:rPr>
        <w:t xml:space="preserve"> is </w:t>
      </w:r>
      <w:r w:rsidR="00BF25D9" w:rsidRPr="00567A72">
        <w:rPr>
          <w:rFonts w:ascii="Arial" w:hAnsi="Arial" w:cs="Arial"/>
        </w:rPr>
        <w:t xml:space="preserve">processed in </w:t>
      </w:r>
      <w:r w:rsidR="009244E7">
        <w:rPr>
          <w:rFonts w:ascii="Arial" w:hAnsi="Arial" w:cs="Arial"/>
        </w:rPr>
        <w:t xml:space="preserve">line </w:t>
      </w:r>
      <w:r w:rsidR="00BF25D9" w:rsidRPr="00567A72">
        <w:rPr>
          <w:rFonts w:ascii="Arial" w:hAnsi="Arial" w:cs="Arial"/>
        </w:rPr>
        <w:t xml:space="preserve">with </w:t>
      </w:r>
      <w:r w:rsidR="002748A9" w:rsidRPr="00567A72">
        <w:rPr>
          <w:rFonts w:ascii="Arial" w:hAnsi="Arial" w:cs="Arial"/>
        </w:rPr>
        <w:t xml:space="preserve">the 7 principles that are set out in </w:t>
      </w:r>
      <w:r w:rsidR="00F57273" w:rsidRPr="00567A72">
        <w:rPr>
          <w:rFonts w:ascii="Arial" w:hAnsi="Arial" w:cs="Arial"/>
        </w:rPr>
        <w:t>Article 5 of the</w:t>
      </w:r>
      <w:r w:rsidR="002748A9" w:rsidRPr="00567A72">
        <w:rPr>
          <w:rFonts w:ascii="Arial" w:hAnsi="Arial" w:cs="Arial"/>
        </w:rPr>
        <w:t xml:space="preserve"> UK GDPR. </w:t>
      </w:r>
    </w:p>
    <w:p w14:paraId="196273A0" w14:textId="77777777" w:rsidR="00943D7C" w:rsidRPr="00567A72" w:rsidRDefault="00943D7C" w:rsidP="00943D7C">
      <w:pPr>
        <w:rPr>
          <w:rFonts w:ascii="Arial" w:hAnsi="Arial" w:cs="Arial"/>
        </w:rPr>
      </w:pPr>
    </w:p>
    <w:p w14:paraId="29A4FE3E" w14:textId="7CAC1972" w:rsidR="00AD493E" w:rsidRPr="00567A72" w:rsidRDefault="00AD493E" w:rsidP="007B311D">
      <w:pPr>
        <w:pStyle w:val="ListParagraph"/>
        <w:numPr>
          <w:ilvl w:val="1"/>
          <w:numId w:val="1"/>
        </w:numPr>
        <w:rPr>
          <w:rFonts w:ascii="Arial" w:hAnsi="Arial" w:cs="Arial"/>
        </w:rPr>
      </w:pPr>
      <w:r w:rsidRPr="00567A72">
        <w:rPr>
          <w:rFonts w:ascii="Arial" w:hAnsi="Arial" w:cs="Arial"/>
        </w:rPr>
        <w:t xml:space="preserve">The consequences of failing to </w:t>
      </w:r>
      <w:r w:rsidR="009C162C" w:rsidRPr="00567A72">
        <w:rPr>
          <w:rFonts w:ascii="Arial" w:hAnsi="Arial" w:cs="Arial"/>
        </w:rPr>
        <w:t xml:space="preserve">comply with data protection legislation </w:t>
      </w:r>
      <w:r w:rsidR="005A37F4" w:rsidRPr="00567A72">
        <w:rPr>
          <w:rFonts w:ascii="Arial" w:hAnsi="Arial" w:cs="Arial"/>
        </w:rPr>
        <w:t>can lead to</w:t>
      </w:r>
      <w:r w:rsidR="009C162C" w:rsidRPr="00567A72">
        <w:rPr>
          <w:rFonts w:ascii="Arial" w:hAnsi="Arial" w:cs="Arial"/>
        </w:rPr>
        <w:t xml:space="preserve"> </w:t>
      </w:r>
      <w:r w:rsidR="00D641C3" w:rsidRPr="00567A72">
        <w:rPr>
          <w:rFonts w:ascii="Arial" w:hAnsi="Arial" w:cs="Arial"/>
        </w:rPr>
        <w:t xml:space="preserve">personal data breaches, </w:t>
      </w:r>
      <w:r w:rsidR="008D4B2B" w:rsidRPr="00567A72">
        <w:rPr>
          <w:rFonts w:ascii="Arial" w:hAnsi="Arial" w:cs="Arial"/>
        </w:rPr>
        <w:t xml:space="preserve">increased </w:t>
      </w:r>
      <w:r w:rsidR="00A22CA8" w:rsidRPr="00567A72">
        <w:rPr>
          <w:rFonts w:ascii="Arial" w:hAnsi="Arial" w:cs="Arial"/>
        </w:rPr>
        <w:t xml:space="preserve">data protection </w:t>
      </w:r>
      <w:r w:rsidR="00D641C3" w:rsidRPr="00567A72">
        <w:rPr>
          <w:rFonts w:ascii="Arial" w:hAnsi="Arial" w:cs="Arial"/>
        </w:rPr>
        <w:t xml:space="preserve">complaints, </w:t>
      </w:r>
      <w:r w:rsidR="009C162C" w:rsidRPr="00567A72">
        <w:rPr>
          <w:rFonts w:ascii="Arial" w:hAnsi="Arial" w:cs="Arial"/>
        </w:rPr>
        <w:t>loss of public confidence, reputational damage including embarrassment</w:t>
      </w:r>
      <w:r w:rsidR="006405DB" w:rsidRPr="00567A72">
        <w:rPr>
          <w:rFonts w:ascii="Arial" w:hAnsi="Arial" w:cs="Arial"/>
        </w:rPr>
        <w:t xml:space="preserve"> </w:t>
      </w:r>
      <w:r w:rsidR="00A83388" w:rsidRPr="00567A72">
        <w:rPr>
          <w:rFonts w:ascii="Arial" w:hAnsi="Arial" w:cs="Arial"/>
        </w:rPr>
        <w:t>and, in some cases,</w:t>
      </w:r>
      <w:r w:rsidR="008D4B2B" w:rsidRPr="00567A72">
        <w:rPr>
          <w:rFonts w:ascii="Arial" w:hAnsi="Arial" w:cs="Arial"/>
        </w:rPr>
        <w:t xml:space="preserve"> </w:t>
      </w:r>
      <w:r w:rsidR="006F046F" w:rsidRPr="00567A72">
        <w:rPr>
          <w:rFonts w:ascii="Arial" w:hAnsi="Arial" w:cs="Arial"/>
        </w:rPr>
        <w:t xml:space="preserve">regulatory action from the Information Commissioners Office (ICO) including fines. </w:t>
      </w:r>
    </w:p>
    <w:p w14:paraId="4CC30D04" w14:textId="5C3F0B26" w:rsidR="007C09BC" w:rsidRPr="00AD0697" w:rsidRDefault="006A708C" w:rsidP="00CE3D6E">
      <w:pPr>
        <w:pStyle w:val="Heading1"/>
        <w:numPr>
          <w:ilvl w:val="0"/>
          <w:numId w:val="1"/>
        </w:numPr>
        <w:rPr>
          <w:rFonts w:ascii="Arial" w:hAnsi="Arial" w:cs="Arial"/>
          <w:color w:val="auto"/>
          <w:sz w:val="24"/>
          <w:szCs w:val="24"/>
        </w:rPr>
      </w:pPr>
      <w:bookmarkStart w:id="4" w:name="_Toc105404265"/>
      <w:r w:rsidRPr="00AD0697">
        <w:rPr>
          <w:rFonts w:ascii="Arial" w:hAnsi="Arial" w:cs="Arial"/>
          <w:color w:val="auto"/>
          <w:sz w:val="24"/>
          <w:szCs w:val="24"/>
        </w:rPr>
        <w:t>Scope:</w:t>
      </w:r>
      <w:bookmarkEnd w:id="4"/>
    </w:p>
    <w:p w14:paraId="261FD798" w14:textId="77777777" w:rsidR="006A708C" w:rsidRPr="00567A72" w:rsidRDefault="006A708C" w:rsidP="006A708C">
      <w:pPr>
        <w:rPr>
          <w:rFonts w:ascii="Arial" w:hAnsi="Arial" w:cs="Arial"/>
        </w:rPr>
      </w:pPr>
    </w:p>
    <w:p w14:paraId="3FB5A5BF" w14:textId="5D430638" w:rsidR="006A708C" w:rsidRPr="00567A72" w:rsidRDefault="008E7DAE" w:rsidP="006A708C">
      <w:pPr>
        <w:pStyle w:val="ListParagraph"/>
        <w:numPr>
          <w:ilvl w:val="1"/>
          <w:numId w:val="1"/>
        </w:numPr>
        <w:rPr>
          <w:rFonts w:ascii="Arial" w:hAnsi="Arial" w:cs="Arial"/>
        </w:rPr>
      </w:pPr>
      <w:r w:rsidRPr="00567A72">
        <w:rPr>
          <w:rFonts w:ascii="Arial" w:hAnsi="Arial" w:cs="Arial"/>
        </w:rPr>
        <w:t>This policy applies to all School staff, contrac</w:t>
      </w:r>
      <w:r w:rsidR="0055043E" w:rsidRPr="00567A72">
        <w:rPr>
          <w:rFonts w:ascii="Arial" w:hAnsi="Arial" w:cs="Arial"/>
        </w:rPr>
        <w:t xml:space="preserve">tual third parties or other individuals who </w:t>
      </w:r>
      <w:r w:rsidR="00BB6CBC">
        <w:rPr>
          <w:rFonts w:ascii="Arial" w:hAnsi="Arial" w:cs="Arial"/>
        </w:rPr>
        <w:t xml:space="preserve">may </w:t>
      </w:r>
      <w:r w:rsidR="0055043E" w:rsidRPr="00567A72">
        <w:rPr>
          <w:rFonts w:ascii="Arial" w:hAnsi="Arial" w:cs="Arial"/>
        </w:rPr>
        <w:t>process</w:t>
      </w:r>
      <w:r w:rsidR="00BB6CBC">
        <w:rPr>
          <w:rFonts w:ascii="Arial" w:hAnsi="Arial" w:cs="Arial"/>
        </w:rPr>
        <w:t xml:space="preserve"> any </w:t>
      </w:r>
      <w:r w:rsidR="00F67972" w:rsidRPr="00567A72">
        <w:rPr>
          <w:rFonts w:ascii="Arial" w:hAnsi="Arial" w:cs="Arial"/>
        </w:rPr>
        <w:t xml:space="preserve">personal data </w:t>
      </w:r>
      <w:r w:rsidR="00100154" w:rsidRPr="00567A72">
        <w:rPr>
          <w:rFonts w:ascii="Arial" w:hAnsi="Arial" w:cs="Arial"/>
        </w:rPr>
        <w:t>to which the School is controller of.</w:t>
      </w:r>
    </w:p>
    <w:p w14:paraId="11832DE4" w14:textId="77777777" w:rsidR="00943D7C" w:rsidRPr="00567A72" w:rsidRDefault="00943D7C" w:rsidP="00943D7C">
      <w:pPr>
        <w:rPr>
          <w:rFonts w:ascii="Arial" w:hAnsi="Arial" w:cs="Arial"/>
        </w:rPr>
      </w:pPr>
    </w:p>
    <w:p w14:paraId="03733600" w14:textId="6CCD75F9" w:rsidR="00DD57DD" w:rsidRPr="00567A72" w:rsidRDefault="00DD57DD" w:rsidP="006A708C">
      <w:pPr>
        <w:pStyle w:val="ListParagraph"/>
        <w:numPr>
          <w:ilvl w:val="1"/>
          <w:numId w:val="1"/>
        </w:numPr>
        <w:rPr>
          <w:rFonts w:ascii="Arial" w:hAnsi="Arial" w:cs="Arial"/>
        </w:rPr>
      </w:pPr>
      <w:r w:rsidRPr="00567A72">
        <w:rPr>
          <w:rFonts w:ascii="Arial" w:hAnsi="Arial" w:cs="Arial"/>
        </w:rPr>
        <w:t xml:space="preserve">All users </w:t>
      </w:r>
      <w:r w:rsidR="00057287" w:rsidRPr="00567A72">
        <w:rPr>
          <w:rFonts w:ascii="Arial" w:hAnsi="Arial" w:cs="Arial"/>
        </w:rPr>
        <w:t>must understand and adopt the use of this policy</w:t>
      </w:r>
      <w:r w:rsidR="003C3F76" w:rsidRPr="00567A72">
        <w:rPr>
          <w:rFonts w:ascii="Arial" w:hAnsi="Arial" w:cs="Arial"/>
        </w:rPr>
        <w:t xml:space="preserve"> when handling personal data.</w:t>
      </w:r>
    </w:p>
    <w:p w14:paraId="0335FECF" w14:textId="77777777" w:rsidR="00D12EB2" w:rsidRPr="00567A72" w:rsidRDefault="00D12EB2" w:rsidP="00D12EB2">
      <w:pPr>
        <w:rPr>
          <w:rFonts w:ascii="Arial" w:hAnsi="Arial" w:cs="Arial"/>
        </w:rPr>
      </w:pPr>
    </w:p>
    <w:p w14:paraId="10C54526" w14:textId="696A05B4" w:rsidR="00D12EB2" w:rsidRPr="00BB6CBC" w:rsidRDefault="00D12EB2" w:rsidP="00A650BF">
      <w:pPr>
        <w:pStyle w:val="Heading1"/>
        <w:numPr>
          <w:ilvl w:val="0"/>
          <w:numId w:val="1"/>
        </w:numPr>
        <w:rPr>
          <w:rFonts w:ascii="Arial" w:hAnsi="Arial" w:cs="Arial"/>
          <w:b/>
          <w:bCs/>
          <w:color w:val="auto"/>
          <w:sz w:val="24"/>
          <w:szCs w:val="24"/>
        </w:rPr>
      </w:pPr>
      <w:bookmarkStart w:id="5" w:name="_Toc105404266"/>
      <w:r w:rsidRPr="00BB6CBC">
        <w:rPr>
          <w:rStyle w:val="Heading1Char"/>
          <w:rFonts w:ascii="Arial" w:hAnsi="Arial" w:cs="Arial"/>
          <w:color w:val="auto"/>
          <w:sz w:val="24"/>
          <w:szCs w:val="24"/>
        </w:rPr>
        <w:t>Responsibilities</w:t>
      </w:r>
      <w:r w:rsidRPr="00BB6CBC">
        <w:rPr>
          <w:rFonts w:ascii="Arial" w:hAnsi="Arial" w:cs="Arial"/>
          <w:b/>
          <w:bCs/>
          <w:color w:val="auto"/>
          <w:sz w:val="24"/>
          <w:szCs w:val="24"/>
        </w:rPr>
        <w:t>:</w:t>
      </w:r>
      <w:bookmarkEnd w:id="5"/>
    </w:p>
    <w:p w14:paraId="4DC49595" w14:textId="77777777" w:rsidR="00D12EB2" w:rsidRPr="00567A72" w:rsidRDefault="00D12EB2" w:rsidP="00D12EB2">
      <w:pPr>
        <w:rPr>
          <w:rFonts w:ascii="Arial" w:hAnsi="Arial" w:cs="Arial"/>
        </w:rPr>
      </w:pPr>
    </w:p>
    <w:p w14:paraId="09866E0A" w14:textId="5D3C1C77" w:rsidR="00D12EB2" w:rsidRPr="00567A72" w:rsidRDefault="00D12EB2" w:rsidP="00D12EB2">
      <w:pPr>
        <w:pStyle w:val="ListParagraph"/>
        <w:numPr>
          <w:ilvl w:val="1"/>
          <w:numId w:val="1"/>
        </w:numPr>
        <w:rPr>
          <w:rFonts w:ascii="Arial" w:hAnsi="Arial" w:cs="Arial"/>
        </w:rPr>
      </w:pPr>
      <w:r w:rsidRPr="00567A72">
        <w:rPr>
          <w:rFonts w:ascii="Arial" w:hAnsi="Arial" w:cs="Arial"/>
        </w:rPr>
        <w:t>The Head Teacher and Chair of Govern</w:t>
      </w:r>
      <w:r w:rsidR="00F13AE6" w:rsidRPr="00567A72">
        <w:rPr>
          <w:rFonts w:ascii="Arial" w:hAnsi="Arial" w:cs="Arial"/>
        </w:rPr>
        <w:t xml:space="preserve">ors have overall responsibility for ensuring </w:t>
      </w:r>
      <w:r w:rsidR="00B52C3C" w:rsidRPr="00567A72">
        <w:rPr>
          <w:rFonts w:ascii="Arial" w:hAnsi="Arial" w:cs="Arial"/>
        </w:rPr>
        <w:t>the School</w:t>
      </w:r>
      <w:r w:rsidR="00BB6CBC">
        <w:rPr>
          <w:rFonts w:ascii="Arial" w:hAnsi="Arial" w:cs="Arial"/>
        </w:rPr>
        <w:t>’</w:t>
      </w:r>
      <w:r w:rsidR="00661D08" w:rsidRPr="00567A72">
        <w:rPr>
          <w:rFonts w:ascii="Arial" w:hAnsi="Arial" w:cs="Arial"/>
        </w:rPr>
        <w:t>s</w:t>
      </w:r>
      <w:r w:rsidR="00B52C3C" w:rsidRPr="00567A72">
        <w:rPr>
          <w:rFonts w:ascii="Arial" w:hAnsi="Arial" w:cs="Arial"/>
        </w:rPr>
        <w:t xml:space="preserve"> </w:t>
      </w:r>
      <w:r w:rsidR="00F13AE6" w:rsidRPr="00567A72">
        <w:rPr>
          <w:rFonts w:ascii="Arial" w:hAnsi="Arial" w:cs="Arial"/>
        </w:rPr>
        <w:t>compliance with this policy and with data protection legislation.</w:t>
      </w:r>
    </w:p>
    <w:p w14:paraId="42FBB3F8" w14:textId="77777777" w:rsidR="00943D7C" w:rsidRPr="00567A72" w:rsidRDefault="00943D7C" w:rsidP="00943D7C">
      <w:pPr>
        <w:pStyle w:val="ListParagraph"/>
        <w:ind w:left="1080"/>
        <w:rPr>
          <w:rFonts w:ascii="Arial" w:hAnsi="Arial" w:cs="Arial"/>
        </w:rPr>
      </w:pPr>
    </w:p>
    <w:p w14:paraId="19A98CB6" w14:textId="47EC0496" w:rsidR="00F13AE6" w:rsidRDefault="00B13482" w:rsidP="00D12EB2">
      <w:pPr>
        <w:pStyle w:val="ListParagraph"/>
        <w:numPr>
          <w:ilvl w:val="1"/>
          <w:numId w:val="1"/>
        </w:numPr>
        <w:rPr>
          <w:rFonts w:ascii="Arial" w:hAnsi="Arial" w:cs="Arial"/>
        </w:rPr>
      </w:pPr>
      <w:r w:rsidRPr="00567A72">
        <w:rPr>
          <w:rFonts w:ascii="Arial" w:hAnsi="Arial" w:cs="Arial"/>
        </w:rPr>
        <w:t xml:space="preserve">Each Head of Department is </w:t>
      </w:r>
      <w:r w:rsidR="001C0120" w:rsidRPr="00567A72">
        <w:rPr>
          <w:rFonts w:ascii="Arial" w:hAnsi="Arial" w:cs="Arial"/>
        </w:rPr>
        <w:t>responsible for:</w:t>
      </w:r>
    </w:p>
    <w:p w14:paraId="05581257" w14:textId="77777777" w:rsidR="00584854" w:rsidRPr="00584854" w:rsidRDefault="00584854" w:rsidP="00584854">
      <w:pPr>
        <w:pStyle w:val="ListParagraph"/>
        <w:rPr>
          <w:rFonts w:ascii="Arial" w:hAnsi="Arial" w:cs="Arial"/>
        </w:rPr>
      </w:pPr>
    </w:p>
    <w:p w14:paraId="30AAADE9" w14:textId="6D3E395D" w:rsidR="00A97A9B" w:rsidRPr="00567A72" w:rsidRDefault="00A97A9B" w:rsidP="00A97A9B">
      <w:pPr>
        <w:pStyle w:val="ListParagraph"/>
        <w:numPr>
          <w:ilvl w:val="2"/>
          <w:numId w:val="1"/>
        </w:numPr>
        <w:rPr>
          <w:rFonts w:ascii="Arial" w:hAnsi="Arial" w:cs="Arial"/>
        </w:rPr>
      </w:pPr>
      <w:r w:rsidRPr="00567A72">
        <w:rPr>
          <w:rFonts w:ascii="Arial" w:hAnsi="Arial" w:cs="Arial"/>
        </w:rPr>
        <w:t xml:space="preserve">ensuring that all systems, processes, records and datasets within their area are compliant with this policy and with </w:t>
      </w:r>
      <w:r w:rsidR="00B52C3C" w:rsidRPr="00567A72">
        <w:rPr>
          <w:rFonts w:ascii="Arial" w:hAnsi="Arial" w:cs="Arial"/>
        </w:rPr>
        <w:t>d</w:t>
      </w:r>
      <w:r w:rsidRPr="00567A72">
        <w:rPr>
          <w:rFonts w:ascii="Arial" w:hAnsi="Arial" w:cs="Arial"/>
        </w:rPr>
        <w:t xml:space="preserve">ata </w:t>
      </w:r>
      <w:r w:rsidR="00B52C3C" w:rsidRPr="00567A72">
        <w:rPr>
          <w:rFonts w:ascii="Arial" w:hAnsi="Arial" w:cs="Arial"/>
        </w:rPr>
        <w:t>p</w:t>
      </w:r>
      <w:r w:rsidRPr="00567A72">
        <w:rPr>
          <w:rFonts w:ascii="Arial" w:hAnsi="Arial" w:cs="Arial"/>
        </w:rPr>
        <w:t xml:space="preserve">rotection legislation; </w:t>
      </w:r>
    </w:p>
    <w:p w14:paraId="1EDE9C10" w14:textId="73D6EE73" w:rsidR="00A97A9B" w:rsidRPr="00567A72" w:rsidRDefault="00A97A9B" w:rsidP="00A97A9B">
      <w:pPr>
        <w:pStyle w:val="ListParagraph"/>
        <w:numPr>
          <w:ilvl w:val="2"/>
          <w:numId w:val="1"/>
        </w:numPr>
        <w:rPr>
          <w:rFonts w:ascii="Arial" w:hAnsi="Arial" w:cs="Arial"/>
        </w:rPr>
      </w:pPr>
      <w:r w:rsidRPr="00567A72">
        <w:rPr>
          <w:rFonts w:ascii="Arial" w:hAnsi="Arial" w:cs="Arial"/>
        </w:rPr>
        <w:t xml:space="preserve">assisting the DPO </w:t>
      </w:r>
      <w:r w:rsidR="00DD3D57" w:rsidRPr="00567A72">
        <w:rPr>
          <w:rFonts w:ascii="Arial" w:hAnsi="Arial" w:cs="Arial"/>
        </w:rPr>
        <w:t xml:space="preserve">with their </w:t>
      </w:r>
      <w:r w:rsidR="00423E53" w:rsidRPr="00567A72">
        <w:rPr>
          <w:rFonts w:ascii="Arial" w:hAnsi="Arial" w:cs="Arial"/>
        </w:rPr>
        <w:t>data protection duties</w:t>
      </w:r>
      <w:r w:rsidRPr="00567A72">
        <w:rPr>
          <w:rFonts w:ascii="Arial" w:hAnsi="Arial" w:cs="Arial"/>
        </w:rPr>
        <w:t xml:space="preserve"> by providing all information </w:t>
      </w:r>
      <w:r w:rsidR="00C4005B">
        <w:rPr>
          <w:rFonts w:ascii="Arial" w:hAnsi="Arial" w:cs="Arial"/>
        </w:rPr>
        <w:t xml:space="preserve">upon request </w:t>
      </w:r>
      <w:r w:rsidRPr="00567A72">
        <w:rPr>
          <w:rFonts w:ascii="Arial" w:hAnsi="Arial" w:cs="Arial"/>
        </w:rPr>
        <w:t xml:space="preserve">and </w:t>
      </w:r>
      <w:r w:rsidR="00C4005B">
        <w:rPr>
          <w:rFonts w:ascii="Arial" w:hAnsi="Arial" w:cs="Arial"/>
        </w:rPr>
        <w:t xml:space="preserve">additional </w:t>
      </w:r>
      <w:r w:rsidRPr="00567A72">
        <w:rPr>
          <w:rFonts w:ascii="Arial" w:hAnsi="Arial" w:cs="Arial"/>
        </w:rPr>
        <w:t>support where necessary</w:t>
      </w:r>
      <w:r w:rsidR="00423E53" w:rsidRPr="00567A72">
        <w:rPr>
          <w:rFonts w:ascii="Arial" w:hAnsi="Arial" w:cs="Arial"/>
        </w:rPr>
        <w:t>;</w:t>
      </w:r>
    </w:p>
    <w:p w14:paraId="5D15D22D" w14:textId="78CB980E" w:rsidR="00A97A9B" w:rsidRPr="00567A72" w:rsidRDefault="00A97A9B" w:rsidP="00A97A9B">
      <w:pPr>
        <w:pStyle w:val="ListParagraph"/>
        <w:numPr>
          <w:ilvl w:val="2"/>
          <w:numId w:val="1"/>
        </w:numPr>
        <w:rPr>
          <w:rFonts w:ascii="Arial" w:hAnsi="Arial" w:cs="Arial"/>
        </w:rPr>
      </w:pPr>
      <w:r w:rsidRPr="00567A72">
        <w:rPr>
          <w:rFonts w:ascii="Arial" w:hAnsi="Arial" w:cs="Arial"/>
        </w:rPr>
        <w:t>ensuring that their staff are aware of their data protection responsibilities</w:t>
      </w:r>
      <w:r w:rsidR="00423E53" w:rsidRPr="00567A72">
        <w:rPr>
          <w:rFonts w:ascii="Arial" w:hAnsi="Arial" w:cs="Arial"/>
        </w:rPr>
        <w:t>;</w:t>
      </w:r>
    </w:p>
    <w:p w14:paraId="292CE350" w14:textId="47BC97CA" w:rsidR="00A97A9B" w:rsidRPr="00567A72" w:rsidRDefault="00A97A9B" w:rsidP="00A97A9B">
      <w:pPr>
        <w:pStyle w:val="ListParagraph"/>
        <w:numPr>
          <w:ilvl w:val="2"/>
          <w:numId w:val="1"/>
        </w:numPr>
        <w:rPr>
          <w:rFonts w:ascii="Arial" w:hAnsi="Arial" w:cs="Arial"/>
        </w:rPr>
      </w:pPr>
      <w:r w:rsidRPr="00567A72">
        <w:rPr>
          <w:rFonts w:ascii="Arial" w:hAnsi="Arial" w:cs="Arial"/>
        </w:rPr>
        <w:t>consulting the DPO on issues affecting the use of personal data</w:t>
      </w:r>
      <w:r w:rsidR="009A4399">
        <w:rPr>
          <w:rFonts w:ascii="Arial" w:hAnsi="Arial" w:cs="Arial"/>
        </w:rPr>
        <w:t xml:space="preserve"> or any new project that introduces additional </w:t>
      </w:r>
      <w:r w:rsidR="004D6041">
        <w:rPr>
          <w:rFonts w:ascii="Arial" w:hAnsi="Arial" w:cs="Arial"/>
        </w:rPr>
        <w:t>processes to personal data</w:t>
      </w:r>
      <w:r w:rsidR="00423E53" w:rsidRPr="00567A72">
        <w:rPr>
          <w:rFonts w:ascii="Arial" w:hAnsi="Arial" w:cs="Arial"/>
        </w:rPr>
        <w:t>;</w:t>
      </w:r>
    </w:p>
    <w:p w14:paraId="3A193B2C" w14:textId="77777777" w:rsidR="00A97A9B" w:rsidRDefault="00A97A9B" w:rsidP="00A97A9B">
      <w:pPr>
        <w:pStyle w:val="ListParagraph"/>
        <w:numPr>
          <w:ilvl w:val="2"/>
          <w:numId w:val="1"/>
        </w:numPr>
        <w:rPr>
          <w:rFonts w:ascii="Arial" w:hAnsi="Arial" w:cs="Arial"/>
        </w:rPr>
      </w:pPr>
      <w:r w:rsidRPr="00567A72">
        <w:rPr>
          <w:rFonts w:ascii="Arial" w:hAnsi="Arial" w:cs="Arial"/>
        </w:rPr>
        <w:t>ensuring that Data Protection Impact Assessments (DPIAs) are undertaken as appropriate on data processing activities within their area (in consultation with the DPO).</w:t>
      </w:r>
    </w:p>
    <w:p w14:paraId="479311CE" w14:textId="769BD888" w:rsidR="00CA37FC" w:rsidRPr="00567A72" w:rsidRDefault="0016330D" w:rsidP="00A97A9B">
      <w:pPr>
        <w:pStyle w:val="ListParagraph"/>
        <w:numPr>
          <w:ilvl w:val="2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e</w:t>
      </w:r>
      <w:r w:rsidR="00CA37FC">
        <w:rPr>
          <w:rFonts w:ascii="Arial" w:hAnsi="Arial" w:cs="Arial"/>
        </w:rPr>
        <w:t>nsuring that the data protection rights of the individual</w:t>
      </w:r>
      <w:r>
        <w:rPr>
          <w:rFonts w:ascii="Arial" w:hAnsi="Arial" w:cs="Arial"/>
        </w:rPr>
        <w:t xml:space="preserve"> are respected. </w:t>
      </w:r>
      <w:r w:rsidR="00CA37FC">
        <w:rPr>
          <w:rFonts w:ascii="Arial" w:hAnsi="Arial" w:cs="Arial"/>
        </w:rPr>
        <w:t xml:space="preserve"> </w:t>
      </w:r>
    </w:p>
    <w:p w14:paraId="61DED59F" w14:textId="77777777" w:rsidR="00943D7C" w:rsidRPr="00567A72" w:rsidRDefault="00943D7C" w:rsidP="00943D7C">
      <w:pPr>
        <w:pStyle w:val="ListParagraph"/>
        <w:ind w:left="1440"/>
        <w:rPr>
          <w:rFonts w:ascii="Arial" w:hAnsi="Arial" w:cs="Arial"/>
        </w:rPr>
      </w:pPr>
    </w:p>
    <w:p w14:paraId="58801C0A" w14:textId="6F3AFD9F" w:rsidR="00CB0C96" w:rsidRPr="00567A72" w:rsidRDefault="00032EB8" w:rsidP="00253530">
      <w:pPr>
        <w:pStyle w:val="ListParagraph"/>
        <w:numPr>
          <w:ilvl w:val="1"/>
          <w:numId w:val="1"/>
        </w:numPr>
        <w:rPr>
          <w:rFonts w:ascii="Arial" w:hAnsi="Arial" w:cs="Arial"/>
        </w:rPr>
      </w:pPr>
      <w:r w:rsidRPr="00567A72">
        <w:rPr>
          <w:rFonts w:ascii="Arial" w:hAnsi="Arial" w:cs="Arial"/>
        </w:rPr>
        <w:t xml:space="preserve">The DPO shall provide advice and assistance on </w:t>
      </w:r>
      <w:r w:rsidR="00E41704" w:rsidRPr="00567A72">
        <w:rPr>
          <w:rFonts w:ascii="Arial" w:hAnsi="Arial" w:cs="Arial"/>
        </w:rPr>
        <w:t xml:space="preserve">the </w:t>
      </w:r>
      <w:r w:rsidRPr="00567A72">
        <w:rPr>
          <w:rFonts w:ascii="Arial" w:hAnsi="Arial" w:cs="Arial"/>
        </w:rPr>
        <w:t>data protection matters</w:t>
      </w:r>
      <w:r w:rsidR="00E41704" w:rsidRPr="00567A72">
        <w:rPr>
          <w:rFonts w:ascii="Arial" w:hAnsi="Arial" w:cs="Arial"/>
        </w:rPr>
        <w:t xml:space="preserve"> outlined within this </w:t>
      </w:r>
      <w:r w:rsidR="0016330D" w:rsidRPr="00567A72">
        <w:rPr>
          <w:rFonts w:ascii="Arial" w:hAnsi="Arial" w:cs="Arial"/>
        </w:rPr>
        <w:t>policy but</w:t>
      </w:r>
      <w:r w:rsidRPr="00567A72">
        <w:rPr>
          <w:rFonts w:ascii="Arial" w:hAnsi="Arial" w:cs="Arial"/>
        </w:rPr>
        <w:t xml:space="preserve"> is not responsible for the Schools compliance with this policy or data protection legislation. </w:t>
      </w:r>
    </w:p>
    <w:p w14:paraId="6A8A4C6A" w14:textId="77777777" w:rsidR="001C0120" w:rsidRPr="00567A72" w:rsidRDefault="001C0120" w:rsidP="009267BB">
      <w:pPr>
        <w:rPr>
          <w:rFonts w:ascii="Arial" w:hAnsi="Arial" w:cs="Arial"/>
        </w:rPr>
      </w:pPr>
    </w:p>
    <w:p w14:paraId="52E4FD5C" w14:textId="0286C446" w:rsidR="009267BB" w:rsidRPr="00AC6160" w:rsidRDefault="00797078" w:rsidP="00A650BF">
      <w:pPr>
        <w:pStyle w:val="Heading1"/>
        <w:numPr>
          <w:ilvl w:val="0"/>
          <w:numId w:val="1"/>
        </w:numPr>
        <w:rPr>
          <w:rFonts w:ascii="Arial" w:hAnsi="Arial" w:cs="Arial"/>
          <w:color w:val="auto"/>
          <w:sz w:val="24"/>
          <w:szCs w:val="24"/>
        </w:rPr>
      </w:pPr>
      <w:bookmarkStart w:id="6" w:name="_Toc105404267"/>
      <w:r w:rsidRPr="00AC6160">
        <w:rPr>
          <w:rFonts w:ascii="Arial" w:hAnsi="Arial" w:cs="Arial"/>
          <w:color w:val="auto"/>
          <w:sz w:val="24"/>
          <w:szCs w:val="24"/>
        </w:rPr>
        <w:t>Data Protection Principles:</w:t>
      </w:r>
      <w:bookmarkEnd w:id="6"/>
    </w:p>
    <w:p w14:paraId="54FF19CD" w14:textId="77777777" w:rsidR="00797078" w:rsidRPr="00567A72" w:rsidRDefault="00797078" w:rsidP="00797078">
      <w:pPr>
        <w:rPr>
          <w:rFonts w:ascii="Arial" w:hAnsi="Arial" w:cs="Arial"/>
        </w:rPr>
      </w:pPr>
    </w:p>
    <w:p w14:paraId="7406DCE5" w14:textId="1AC0E1CE" w:rsidR="00797078" w:rsidRPr="00567A72" w:rsidRDefault="00797078" w:rsidP="00797078">
      <w:pPr>
        <w:pStyle w:val="ListParagraph"/>
        <w:numPr>
          <w:ilvl w:val="1"/>
          <w:numId w:val="1"/>
        </w:numPr>
        <w:rPr>
          <w:rFonts w:ascii="Arial" w:hAnsi="Arial" w:cs="Arial"/>
        </w:rPr>
      </w:pPr>
      <w:r w:rsidRPr="00567A72">
        <w:rPr>
          <w:rFonts w:ascii="Arial" w:hAnsi="Arial" w:cs="Arial"/>
        </w:rPr>
        <w:t>The School is responsible for ensuring compliance with the principles of processing personal data</w:t>
      </w:r>
      <w:r w:rsidR="00C5411C" w:rsidRPr="00567A72">
        <w:rPr>
          <w:rFonts w:ascii="Arial" w:hAnsi="Arial" w:cs="Arial"/>
        </w:rPr>
        <w:t xml:space="preserve"> that are set out in Article 5 of the UK GDPR. </w:t>
      </w:r>
    </w:p>
    <w:p w14:paraId="351F822B" w14:textId="77777777" w:rsidR="00D731F3" w:rsidRPr="00567A72" w:rsidRDefault="00D731F3" w:rsidP="00D731F3">
      <w:pPr>
        <w:pStyle w:val="ListParagraph"/>
        <w:ind w:left="1080"/>
        <w:rPr>
          <w:rFonts w:ascii="Arial" w:hAnsi="Arial" w:cs="Arial"/>
        </w:rPr>
      </w:pPr>
    </w:p>
    <w:p w14:paraId="3BA75963" w14:textId="4A28BE3D" w:rsidR="00C5411C" w:rsidRDefault="00C5411C" w:rsidP="00797078">
      <w:pPr>
        <w:pStyle w:val="ListParagraph"/>
        <w:numPr>
          <w:ilvl w:val="1"/>
          <w:numId w:val="1"/>
        </w:numPr>
        <w:rPr>
          <w:rFonts w:ascii="Arial" w:hAnsi="Arial" w:cs="Arial"/>
        </w:rPr>
      </w:pPr>
      <w:r w:rsidRPr="00567A72">
        <w:rPr>
          <w:rFonts w:ascii="Arial" w:hAnsi="Arial" w:cs="Arial"/>
        </w:rPr>
        <w:t>There are 7 Principles:</w:t>
      </w:r>
    </w:p>
    <w:p w14:paraId="113E91A1" w14:textId="77777777" w:rsidR="003E13F7" w:rsidRPr="003E13F7" w:rsidRDefault="003E13F7" w:rsidP="003E13F7">
      <w:pPr>
        <w:rPr>
          <w:rFonts w:ascii="Arial" w:hAnsi="Arial" w:cs="Arial"/>
        </w:rPr>
      </w:pPr>
    </w:p>
    <w:p w14:paraId="3F85FD3A" w14:textId="1DDD732F" w:rsidR="007D2C1D" w:rsidRPr="00567A72" w:rsidRDefault="007D2C1D" w:rsidP="007D2C1D">
      <w:pPr>
        <w:pStyle w:val="ListParagraph"/>
        <w:numPr>
          <w:ilvl w:val="2"/>
          <w:numId w:val="1"/>
        </w:numPr>
        <w:rPr>
          <w:rFonts w:ascii="Arial" w:hAnsi="Arial" w:cs="Arial"/>
        </w:rPr>
      </w:pPr>
      <w:r w:rsidRPr="00567A72">
        <w:rPr>
          <w:rFonts w:ascii="Arial" w:hAnsi="Arial" w:cs="Arial"/>
        </w:rPr>
        <w:t>[</w:t>
      </w:r>
      <w:r w:rsidRPr="00567A72">
        <w:rPr>
          <w:rFonts w:ascii="Arial" w:hAnsi="Arial" w:cs="Arial"/>
          <w:b/>
          <w:bCs/>
        </w:rPr>
        <w:t>1st Principle</w:t>
      </w:r>
      <w:r w:rsidR="00957A8A" w:rsidRPr="00567A72">
        <w:rPr>
          <w:rFonts w:ascii="Arial" w:hAnsi="Arial" w:cs="Arial"/>
          <w:b/>
          <w:bCs/>
        </w:rPr>
        <w:t xml:space="preserve"> – Lawful, fair and transparent</w:t>
      </w:r>
      <w:r w:rsidRPr="00567A72">
        <w:rPr>
          <w:rFonts w:ascii="Arial" w:hAnsi="Arial" w:cs="Arial"/>
        </w:rPr>
        <w:t>] Processed lawfully, fairly and in a transparent manner in relation to the data subject.</w:t>
      </w:r>
    </w:p>
    <w:p w14:paraId="12507795" w14:textId="063A8E64" w:rsidR="007D2C1D" w:rsidRPr="00567A72" w:rsidRDefault="007D2C1D" w:rsidP="007D2C1D">
      <w:pPr>
        <w:pStyle w:val="ListParagraph"/>
        <w:numPr>
          <w:ilvl w:val="2"/>
          <w:numId w:val="1"/>
        </w:numPr>
        <w:rPr>
          <w:rFonts w:ascii="Arial" w:hAnsi="Arial" w:cs="Arial"/>
        </w:rPr>
      </w:pPr>
      <w:r w:rsidRPr="00567A72">
        <w:rPr>
          <w:rFonts w:ascii="Arial" w:hAnsi="Arial" w:cs="Arial"/>
        </w:rPr>
        <w:t>[</w:t>
      </w:r>
      <w:r w:rsidRPr="00567A72">
        <w:rPr>
          <w:rFonts w:ascii="Arial" w:hAnsi="Arial" w:cs="Arial"/>
          <w:b/>
          <w:bCs/>
        </w:rPr>
        <w:t>2nd Principle</w:t>
      </w:r>
      <w:r w:rsidR="00957A8A" w:rsidRPr="00567A72">
        <w:rPr>
          <w:rFonts w:ascii="Arial" w:hAnsi="Arial" w:cs="Arial"/>
          <w:b/>
          <w:bCs/>
        </w:rPr>
        <w:t xml:space="preserve"> – Purpose limitation</w:t>
      </w:r>
      <w:r w:rsidRPr="00567A72">
        <w:rPr>
          <w:rFonts w:ascii="Arial" w:hAnsi="Arial" w:cs="Arial"/>
        </w:rPr>
        <w:t xml:space="preserve">] Collected for specified, explicit and legitimate purposes and not further processed in a manner that is incompatible with those purposes. </w:t>
      </w:r>
    </w:p>
    <w:p w14:paraId="34085CFB" w14:textId="68F8BC8F" w:rsidR="007D2C1D" w:rsidRPr="00567A72" w:rsidRDefault="007D2C1D" w:rsidP="007D2C1D">
      <w:pPr>
        <w:pStyle w:val="ListParagraph"/>
        <w:numPr>
          <w:ilvl w:val="2"/>
          <w:numId w:val="1"/>
        </w:numPr>
        <w:rPr>
          <w:rFonts w:ascii="Arial" w:hAnsi="Arial" w:cs="Arial"/>
        </w:rPr>
      </w:pPr>
      <w:r w:rsidRPr="00567A72">
        <w:rPr>
          <w:rFonts w:ascii="Arial" w:hAnsi="Arial" w:cs="Arial"/>
        </w:rPr>
        <w:t>[</w:t>
      </w:r>
      <w:r w:rsidRPr="00567A72">
        <w:rPr>
          <w:rFonts w:ascii="Arial" w:hAnsi="Arial" w:cs="Arial"/>
          <w:b/>
          <w:bCs/>
        </w:rPr>
        <w:t>3rd Principle</w:t>
      </w:r>
      <w:r w:rsidR="008F47E9" w:rsidRPr="00567A72">
        <w:rPr>
          <w:rFonts w:ascii="Arial" w:hAnsi="Arial" w:cs="Arial"/>
          <w:b/>
          <w:bCs/>
        </w:rPr>
        <w:t xml:space="preserve"> – Data minimisation</w:t>
      </w:r>
      <w:r w:rsidRPr="00567A72">
        <w:rPr>
          <w:rFonts w:ascii="Arial" w:hAnsi="Arial" w:cs="Arial"/>
        </w:rPr>
        <w:t>] Adequate, relevant and limited to what is necessary in relation to the purposes for which they are processed.</w:t>
      </w:r>
    </w:p>
    <w:p w14:paraId="3FE3D875" w14:textId="48CD9EF7" w:rsidR="007D2C1D" w:rsidRPr="00567A72" w:rsidRDefault="007D2C1D" w:rsidP="007D2C1D">
      <w:pPr>
        <w:pStyle w:val="ListParagraph"/>
        <w:numPr>
          <w:ilvl w:val="2"/>
          <w:numId w:val="1"/>
        </w:numPr>
        <w:rPr>
          <w:rFonts w:ascii="Arial" w:hAnsi="Arial" w:cs="Arial"/>
        </w:rPr>
      </w:pPr>
      <w:r w:rsidRPr="00567A72">
        <w:rPr>
          <w:rFonts w:ascii="Arial" w:hAnsi="Arial" w:cs="Arial"/>
        </w:rPr>
        <w:t>[</w:t>
      </w:r>
      <w:r w:rsidRPr="00567A72">
        <w:rPr>
          <w:rFonts w:ascii="Arial" w:hAnsi="Arial" w:cs="Arial"/>
          <w:b/>
          <w:bCs/>
        </w:rPr>
        <w:t>4th Principle</w:t>
      </w:r>
      <w:r w:rsidR="008F47E9" w:rsidRPr="00567A72">
        <w:rPr>
          <w:rFonts w:ascii="Arial" w:hAnsi="Arial" w:cs="Arial"/>
          <w:b/>
          <w:bCs/>
        </w:rPr>
        <w:t xml:space="preserve"> - Accuracy</w:t>
      </w:r>
      <w:r w:rsidRPr="00567A72">
        <w:rPr>
          <w:rFonts w:ascii="Arial" w:hAnsi="Arial" w:cs="Arial"/>
        </w:rPr>
        <w:t xml:space="preserve">] Accurate and where necessary, kept up to date; every reasonable step must be taken to ensure that personal data </w:t>
      </w:r>
      <w:r w:rsidRPr="00567A72">
        <w:rPr>
          <w:rFonts w:ascii="Arial" w:hAnsi="Arial" w:cs="Arial"/>
        </w:rPr>
        <w:lastRenderedPageBreak/>
        <w:t xml:space="preserve">that are inaccurate, having regard to the purposes for which they are processed, are erased or rectified without delay. </w:t>
      </w:r>
    </w:p>
    <w:p w14:paraId="22F3E117" w14:textId="2BEB2CAF" w:rsidR="007D2C1D" w:rsidRPr="00567A72" w:rsidRDefault="007D2C1D" w:rsidP="007D2C1D">
      <w:pPr>
        <w:pStyle w:val="ListParagraph"/>
        <w:numPr>
          <w:ilvl w:val="2"/>
          <w:numId w:val="1"/>
        </w:numPr>
        <w:rPr>
          <w:rFonts w:ascii="Arial" w:hAnsi="Arial" w:cs="Arial"/>
        </w:rPr>
      </w:pPr>
      <w:r w:rsidRPr="00567A72">
        <w:rPr>
          <w:rFonts w:ascii="Arial" w:hAnsi="Arial" w:cs="Arial"/>
        </w:rPr>
        <w:t>[</w:t>
      </w:r>
      <w:r w:rsidRPr="00567A72">
        <w:rPr>
          <w:rFonts w:ascii="Arial" w:hAnsi="Arial" w:cs="Arial"/>
          <w:b/>
          <w:bCs/>
        </w:rPr>
        <w:t>5th Principle</w:t>
      </w:r>
      <w:r w:rsidR="008F47E9" w:rsidRPr="00567A72">
        <w:rPr>
          <w:rFonts w:ascii="Arial" w:hAnsi="Arial" w:cs="Arial"/>
          <w:b/>
          <w:bCs/>
        </w:rPr>
        <w:t xml:space="preserve"> – Storage limitation</w:t>
      </w:r>
      <w:r w:rsidRPr="00567A72">
        <w:rPr>
          <w:rFonts w:ascii="Arial" w:hAnsi="Arial" w:cs="Arial"/>
        </w:rPr>
        <w:t xml:space="preserve">] Kept in a form which permits identification of data subjects for no longer than is necessary for the purposes for which the personal data are processed. </w:t>
      </w:r>
    </w:p>
    <w:p w14:paraId="010EE801" w14:textId="638F5EEF" w:rsidR="007D2C1D" w:rsidRPr="00567A72" w:rsidRDefault="007D2C1D" w:rsidP="007D2C1D">
      <w:pPr>
        <w:pStyle w:val="ListParagraph"/>
        <w:numPr>
          <w:ilvl w:val="2"/>
          <w:numId w:val="1"/>
        </w:numPr>
        <w:rPr>
          <w:rFonts w:ascii="Arial" w:hAnsi="Arial" w:cs="Arial"/>
        </w:rPr>
      </w:pPr>
      <w:r w:rsidRPr="00567A72">
        <w:rPr>
          <w:rFonts w:ascii="Arial" w:hAnsi="Arial" w:cs="Arial"/>
        </w:rPr>
        <w:t>[</w:t>
      </w:r>
      <w:r w:rsidRPr="00567A72">
        <w:rPr>
          <w:rFonts w:ascii="Arial" w:hAnsi="Arial" w:cs="Arial"/>
          <w:b/>
          <w:bCs/>
        </w:rPr>
        <w:t>6th Principle</w:t>
      </w:r>
      <w:r w:rsidR="008F47E9" w:rsidRPr="00567A72">
        <w:rPr>
          <w:rFonts w:ascii="Arial" w:hAnsi="Arial" w:cs="Arial"/>
          <w:b/>
          <w:bCs/>
        </w:rPr>
        <w:t xml:space="preserve"> – Integrity and </w:t>
      </w:r>
      <w:r w:rsidR="00484249" w:rsidRPr="00567A72">
        <w:rPr>
          <w:rFonts w:ascii="Arial" w:hAnsi="Arial" w:cs="Arial"/>
          <w:b/>
          <w:bCs/>
        </w:rPr>
        <w:t>confidentiality</w:t>
      </w:r>
      <w:r w:rsidRPr="00567A72">
        <w:rPr>
          <w:rFonts w:ascii="Arial" w:hAnsi="Arial" w:cs="Arial"/>
        </w:rPr>
        <w:t xml:space="preserve">] Processed in a manner that ensures appropriate security of the personal data including protection against unauthorised or unlawful processing and against accidental loss, destruction or damage, using appropriate technical or organisational measures. </w:t>
      </w:r>
    </w:p>
    <w:p w14:paraId="326E6BC2" w14:textId="4449D8E1" w:rsidR="00AA430D" w:rsidRPr="00567A72" w:rsidRDefault="00AA430D" w:rsidP="00AA430D">
      <w:pPr>
        <w:pStyle w:val="ListParagraph"/>
        <w:numPr>
          <w:ilvl w:val="2"/>
          <w:numId w:val="1"/>
        </w:numPr>
        <w:rPr>
          <w:rFonts w:ascii="Arial" w:hAnsi="Arial" w:cs="Arial"/>
        </w:rPr>
      </w:pPr>
      <w:r w:rsidRPr="00567A72">
        <w:rPr>
          <w:rFonts w:ascii="Arial" w:hAnsi="Arial" w:cs="Arial"/>
        </w:rPr>
        <w:t xml:space="preserve">The </w:t>
      </w:r>
      <w:r w:rsidR="0050495B" w:rsidRPr="00567A72">
        <w:rPr>
          <w:rFonts w:ascii="Arial" w:hAnsi="Arial" w:cs="Arial"/>
        </w:rPr>
        <w:t>School</w:t>
      </w:r>
      <w:r w:rsidRPr="00567A72">
        <w:rPr>
          <w:rFonts w:ascii="Arial" w:hAnsi="Arial" w:cs="Arial"/>
        </w:rPr>
        <w:t xml:space="preserve"> shall be responsible for, and be able to demonstrate compliance with, all of the above, otherwise known as the “Accountability principle” </w:t>
      </w:r>
      <w:r w:rsidR="00960A8F" w:rsidRPr="00567A72">
        <w:rPr>
          <w:rFonts w:ascii="Arial" w:hAnsi="Arial" w:cs="Arial"/>
        </w:rPr>
        <w:t>which</w:t>
      </w:r>
      <w:r w:rsidRPr="00567A72">
        <w:rPr>
          <w:rFonts w:ascii="Arial" w:hAnsi="Arial" w:cs="Arial"/>
        </w:rPr>
        <w:t xml:space="preserve"> is the </w:t>
      </w:r>
      <w:r w:rsidRPr="00567A72">
        <w:rPr>
          <w:rFonts w:ascii="Arial" w:hAnsi="Arial" w:cs="Arial"/>
          <w:b/>
          <w:bCs/>
        </w:rPr>
        <w:t>7th principle</w:t>
      </w:r>
      <w:r w:rsidRPr="00567A72">
        <w:rPr>
          <w:rFonts w:ascii="Arial" w:hAnsi="Arial" w:cs="Arial"/>
        </w:rPr>
        <w:t xml:space="preserve">.  </w:t>
      </w:r>
    </w:p>
    <w:p w14:paraId="5BD4BC81" w14:textId="5F0BEF38" w:rsidR="00AA430D" w:rsidRPr="00AC6160" w:rsidRDefault="0050495B" w:rsidP="00A650BF">
      <w:pPr>
        <w:pStyle w:val="Heading1"/>
        <w:numPr>
          <w:ilvl w:val="0"/>
          <w:numId w:val="1"/>
        </w:numPr>
        <w:rPr>
          <w:rFonts w:ascii="Arial" w:hAnsi="Arial" w:cs="Arial"/>
          <w:color w:val="auto"/>
          <w:sz w:val="24"/>
          <w:szCs w:val="24"/>
        </w:rPr>
      </w:pPr>
      <w:bookmarkStart w:id="7" w:name="_Toc105404268"/>
      <w:r w:rsidRPr="00AC6160">
        <w:rPr>
          <w:rFonts w:ascii="Arial" w:hAnsi="Arial" w:cs="Arial"/>
          <w:color w:val="auto"/>
          <w:sz w:val="24"/>
          <w:szCs w:val="24"/>
        </w:rPr>
        <w:t>Data Protection Rights</w:t>
      </w:r>
      <w:bookmarkEnd w:id="7"/>
    </w:p>
    <w:p w14:paraId="3050D591" w14:textId="77777777" w:rsidR="00960A8F" w:rsidRPr="00567A72" w:rsidRDefault="00960A8F" w:rsidP="00960A8F">
      <w:pPr>
        <w:rPr>
          <w:rFonts w:ascii="Arial" w:hAnsi="Arial" w:cs="Arial"/>
          <w:b/>
          <w:bCs/>
        </w:rPr>
      </w:pPr>
    </w:p>
    <w:p w14:paraId="1A5ECB93" w14:textId="59769B28" w:rsidR="005C3B34" w:rsidRPr="00567A72" w:rsidRDefault="005C3B34" w:rsidP="00BE6BA3">
      <w:pPr>
        <w:pStyle w:val="ListParagraph"/>
        <w:numPr>
          <w:ilvl w:val="1"/>
          <w:numId w:val="1"/>
        </w:numPr>
        <w:rPr>
          <w:rFonts w:ascii="Arial" w:hAnsi="Arial" w:cs="Arial"/>
        </w:rPr>
      </w:pPr>
      <w:r w:rsidRPr="00567A72">
        <w:rPr>
          <w:rFonts w:ascii="Arial" w:hAnsi="Arial" w:cs="Arial"/>
        </w:rPr>
        <w:t xml:space="preserve">The UK GDPR sets out </w:t>
      </w:r>
      <w:r w:rsidR="005B5ADA" w:rsidRPr="00567A72">
        <w:rPr>
          <w:rFonts w:ascii="Arial" w:hAnsi="Arial" w:cs="Arial"/>
        </w:rPr>
        <w:t xml:space="preserve">9 rights that data subjects have in respect of the processing of their personal data. </w:t>
      </w:r>
    </w:p>
    <w:p w14:paraId="454A4DEB" w14:textId="77777777" w:rsidR="00D731F3" w:rsidRPr="00567A72" w:rsidRDefault="00D731F3" w:rsidP="00D731F3">
      <w:pPr>
        <w:pStyle w:val="ListParagraph"/>
        <w:ind w:left="1080"/>
        <w:rPr>
          <w:rFonts w:ascii="Arial" w:hAnsi="Arial" w:cs="Arial"/>
        </w:rPr>
      </w:pPr>
    </w:p>
    <w:p w14:paraId="702DF785" w14:textId="312F1E9C" w:rsidR="00CF58D3" w:rsidRPr="00567A72" w:rsidRDefault="00BE6BA3" w:rsidP="00BE6BA3">
      <w:pPr>
        <w:pStyle w:val="ListParagraph"/>
        <w:numPr>
          <w:ilvl w:val="1"/>
          <w:numId w:val="1"/>
        </w:numPr>
        <w:rPr>
          <w:rFonts w:ascii="Arial" w:hAnsi="Arial" w:cs="Arial"/>
        </w:rPr>
      </w:pPr>
      <w:r w:rsidRPr="00567A72">
        <w:rPr>
          <w:rFonts w:ascii="Arial" w:hAnsi="Arial" w:cs="Arial"/>
        </w:rPr>
        <w:t>The School will ensure that an individual’s rights over their personal data are respected</w:t>
      </w:r>
      <w:r w:rsidR="0042008E" w:rsidRPr="00567A72">
        <w:rPr>
          <w:rFonts w:ascii="Arial" w:hAnsi="Arial" w:cs="Arial"/>
        </w:rPr>
        <w:t>,</w:t>
      </w:r>
      <w:r w:rsidRPr="00567A72">
        <w:rPr>
          <w:rFonts w:ascii="Arial" w:hAnsi="Arial" w:cs="Arial"/>
        </w:rPr>
        <w:t xml:space="preserve"> and a</w:t>
      </w:r>
      <w:r w:rsidR="0042008E" w:rsidRPr="00567A72">
        <w:rPr>
          <w:rFonts w:ascii="Arial" w:hAnsi="Arial" w:cs="Arial"/>
        </w:rPr>
        <w:t>ll</w:t>
      </w:r>
      <w:r w:rsidRPr="00567A72">
        <w:rPr>
          <w:rFonts w:ascii="Arial" w:hAnsi="Arial" w:cs="Arial"/>
        </w:rPr>
        <w:t xml:space="preserve"> </w:t>
      </w:r>
      <w:r w:rsidR="005C3B34" w:rsidRPr="00567A72">
        <w:rPr>
          <w:rFonts w:ascii="Arial" w:hAnsi="Arial" w:cs="Arial"/>
        </w:rPr>
        <w:t>request</w:t>
      </w:r>
      <w:r w:rsidR="0042008E" w:rsidRPr="00567A72">
        <w:rPr>
          <w:rFonts w:ascii="Arial" w:hAnsi="Arial" w:cs="Arial"/>
        </w:rPr>
        <w:t>s</w:t>
      </w:r>
      <w:r w:rsidR="005C3B34" w:rsidRPr="00567A72">
        <w:rPr>
          <w:rFonts w:ascii="Arial" w:hAnsi="Arial" w:cs="Arial"/>
        </w:rPr>
        <w:t xml:space="preserve"> </w:t>
      </w:r>
      <w:r w:rsidR="00484249" w:rsidRPr="00567A72">
        <w:rPr>
          <w:rFonts w:ascii="Arial" w:hAnsi="Arial" w:cs="Arial"/>
        </w:rPr>
        <w:t xml:space="preserve">to exercise such rights </w:t>
      </w:r>
      <w:r w:rsidR="0042008E" w:rsidRPr="00567A72">
        <w:rPr>
          <w:rFonts w:ascii="Arial" w:hAnsi="Arial" w:cs="Arial"/>
        </w:rPr>
        <w:t>are</w:t>
      </w:r>
      <w:r w:rsidR="005C3B34" w:rsidRPr="00567A72">
        <w:rPr>
          <w:rFonts w:ascii="Arial" w:hAnsi="Arial" w:cs="Arial"/>
        </w:rPr>
        <w:t xml:space="preserve"> actioned</w:t>
      </w:r>
      <w:r w:rsidR="0042008E" w:rsidRPr="00567A72">
        <w:rPr>
          <w:rFonts w:ascii="Arial" w:hAnsi="Arial" w:cs="Arial"/>
        </w:rPr>
        <w:t xml:space="preserve"> appropriately</w:t>
      </w:r>
      <w:r w:rsidR="005C3B34" w:rsidRPr="00567A72">
        <w:rPr>
          <w:rFonts w:ascii="Arial" w:hAnsi="Arial" w:cs="Arial"/>
        </w:rPr>
        <w:t xml:space="preserve">. </w:t>
      </w:r>
    </w:p>
    <w:p w14:paraId="5323CC95" w14:textId="77777777" w:rsidR="00D731F3" w:rsidRPr="00567A72" w:rsidRDefault="00D731F3" w:rsidP="00D731F3">
      <w:pPr>
        <w:rPr>
          <w:rFonts w:ascii="Arial" w:hAnsi="Arial" w:cs="Arial"/>
        </w:rPr>
      </w:pPr>
    </w:p>
    <w:p w14:paraId="5ADB55BC" w14:textId="661C8BD9" w:rsidR="00BE6BA3" w:rsidRDefault="00BE6BA3" w:rsidP="00BE6BA3">
      <w:pPr>
        <w:pStyle w:val="ListParagraph"/>
        <w:numPr>
          <w:ilvl w:val="1"/>
          <w:numId w:val="1"/>
        </w:numPr>
        <w:rPr>
          <w:rFonts w:ascii="Arial" w:hAnsi="Arial" w:cs="Arial"/>
        </w:rPr>
      </w:pPr>
      <w:r w:rsidRPr="00567A72">
        <w:rPr>
          <w:rFonts w:ascii="Arial" w:hAnsi="Arial" w:cs="Arial"/>
        </w:rPr>
        <w:t>These rights include:</w:t>
      </w:r>
    </w:p>
    <w:p w14:paraId="5C545D00" w14:textId="77777777" w:rsidR="00B5372F" w:rsidRPr="00B5372F" w:rsidRDefault="00B5372F" w:rsidP="00B5372F">
      <w:pPr>
        <w:rPr>
          <w:rFonts w:ascii="Arial" w:hAnsi="Arial" w:cs="Arial"/>
        </w:rPr>
      </w:pPr>
    </w:p>
    <w:p w14:paraId="2B74E976" w14:textId="78FF6F8F" w:rsidR="00BE6BA3" w:rsidRPr="00567A72" w:rsidRDefault="00CF58D3" w:rsidP="00CF58D3">
      <w:pPr>
        <w:pStyle w:val="ListParagraph"/>
        <w:numPr>
          <w:ilvl w:val="2"/>
          <w:numId w:val="1"/>
        </w:numPr>
        <w:rPr>
          <w:rFonts w:ascii="Arial" w:hAnsi="Arial" w:cs="Arial"/>
        </w:rPr>
      </w:pPr>
      <w:r w:rsidRPr="00567A72">
        <w:rPr>
          <w:rFonts w:ascii="Arial" w:hAnsi="Arial" w:cs="Arial"/>
        </w:rPr>
        <w:t>[</w:t>
      </w:r>
      <w:r w:rsidRPr="00567A72">
        <w:rPr>
          <w:rFonts w:ascii="Arial" w:hAnsi="Arial" w:cs="Arial"/>
          <w:b/>
          <w:bCs/>
        </w:rPr>
        <w:t>Article 13 &amp; 14</w:t>
      </w:r>
      <w:r w:rsidRPr="00567A72">
        <w:rPr>
          <w:rFonts w:ascii="Arial" w:hAnsi="Arial" w:cs="Arial"/>
        </w:rPr>
        <w:t xml:space="preserve">] </w:t>
      </w:r>
      <w:r w:rsidR="00BE6BA3" w:rsidRPr="00567A72">
        <w:rPr>
          <w:rFonts w:ascii="Arial" w:hAnsi="Arial" w:cs="Arial"/>
        </w:rPr>
        <w:t>The right to be informed that processing is being undertaken</w:t>
      </w:r>
      <w:r w:rsidRPr="00567A72">
        <w:rPr>
          <w:rFonts w:ascii="Arial" w:hAnsi="Arial" w:cs="Arial"/>
        </w:rPr>
        <w:t>.</w:t>
      </w:r>
      <w:r w:rsidR="00866A1A" w:rsidRPr="00567A72">
        <w:rPr>
          <w:rFonts w:ascii="Arial" w:hAnsi="Arial" w:cs="Arial"/>
        </w:rPr>
        <w:t xml:space="preserve"> The School will ensure privacy notices are accessible to data subjects whose personal data is being processed, including pupils, parents and School employees. </w:t>
      </w:r>
    </w:p>
    <w:p w14:paraId="3F2D1761" w14:textId="71AF259E" w:rsidR="00BE6BA3" w:rsidRPr="00567A72" w:rsidRDefault="00CF58D3" w:rsidP="00CF58D3">
      <w:pPr>
        <w:pStyle w:val="ListParagraph"/>
        <w:numPr>
          <w:ilvl w:val="2"/>
          <w:numId w:val="1"/>
        </w:numPr>
        <w:rPr>
          <w:rFonts w:ascii="Arial" w:hAnsi="Arial" w:cs="Arial"/>
        </w:rPr>
      </w:pPr>
      <w:r w:rsidRPr="00567A72">
        <w:rPr>
          <w:rFonts w:ascii="Arial" w:hAnsi="Arial" w:cs="Arial"/>
        </w:rPr>
        <w:t>[</w:t>
      </w:r>
      <w:r w:rsidRPr="00567A72">
        <w:rPr>
          <w:rFonts w:ascii="Arial" w:hAnsi="Arial" w:cs="Arial"/>
          <w:b/>
          <w:bCs/>
        </w:rPr>
        <w:t>Article 15</w:t>
      </w:r>
      <w:r w:rsidRPr="00567A72">
        <w:rPr>
          <w:rFonts w:ascii="Arial" w:hAnsi="Arial" w:cs="Arial"/>
        </w:rPr>
        <w:t xml:space="preserve">] </w:t>
      </w:r>
      <w:r w:rsidR="00BE6BA3" w:rsidRPr="00567A72">
        <w:rPr>
          <w:rFonts w:ascii="Arial" w:hAnsi="Arial" w:cs="Arial"/>
        </w:rPr>
        <w:t xml:space="preserve">The right of access to </w:t>
      </w:r>
      <w:r w:rsidR="002A41E2" w:rsidRPr="00567A72">
        <w:rPr>
          <w:rFonts w:ascii="Arial" w:hAnsi="Arial" w:cs="Arial"/>
        </w:rPr>
        <w:t xml:space="preserve">a data subjects own </w:t>
      </w:r>
      <w:r w:rsidR="00BE6BA3" w:rsidRPr="00567A72">
        <w:rPr>
          <w:rFonts w:ascii="Arial" w:hAnsi="Arial" w:cs="Arial"/>
        </w:rPr>
        <w:t>personal data and to specific information about the processing</w:t>
      </w:r>
      <w:r w:rsidR="00C4261C" w:rsidRPr="00567A72">
        <w:rPr>
          <w:rFonts w:ascii="Arial" w:hAnsi="Arial" w:cs="Arial"/>
        </w:rPr>
        <w:t>.</w:t>
      </w:r>
      <w:r w:rsidR="00BE6BA3" w:rsidRPr="00567A72">
        <w:rPr>
          <w:rFonts w:ascii="Arial" w:hAnsi="Arial" w:cs="Arial"/>
        </w:rPr>
        <w:t xml:space="preserve"> </w:t>
      </w:r>
    </w:p>
    <w:p w14:paraId="3FE6B0F7" w14:textId="124333E8" w:rsidR="00BE6BA3" w:rsidRPr="00567A72" w:rsidRDefault="00CF58D3" w:rsidP="00CF58D3">
      <w:pPr>
        <w:pStyle w:val="ListParagraph"/>
        <w:numPr>
          <w:ilvl w:val="2"/>
          <w:numId w:val="1"/>
        </w:numPr>
        <w:rPr>
          <w:rFonts w:ascii="Arial" w:hAnsi="Arial" w:cs="Arial"/>
        </w:rPr>
      </w:pPr>
      <w:r w:rsidRPr="00567A72">
        <w:rPr>
          <w:rFonts w:ascii="Arial" w:hAnsi="Arial" w:cs="Arial"/>
        </w:rPr>
        <w:t>[</w:t>
      </w:r>
      <w:r w:rsidRPr="00567A72">
        <w:rPr>
          <w:rFonts w:ascii="Arial" w:hAnsi="Arial" w:cs="Arial"/>
          <w:b/>
          <w:bCs/>
        </w:rPr>
        <w:t xml:space="preserve">Article </w:t>
      </w:r>
      <w:r w:rsidR="00C4261C" w:rsidRPr="00567A72">
        <w:rPr>
          <w:rFonts w:ascii="Arial" w:hAnsi="Arial" w:cs="Arial"/>
          <w:b/>
          <w:bCs/>
        </w:rPr>
        <w:t>21</w:t>
      </w:r>
      <w:r w:rsidRPr="00567A72">
        <w:rPr>
          <w:rFonts w:ascii="Arial" w:hAnsi="Arial" w:cs="Arial"/>
        </w:rPr>
        <w:t xml:space="preserve">] </w:t>
      </w:r>
      <w:r w:rsidR="00BE6BA3" w:rsidRPr="00567A72">
        <w:rPr>
          <w:rFonts w:ascii="Arial" w:hAnsi="Arial" w:cs="Arial"/>
        </w:rPr>
        <w:t>The right to object to and prevent processing in certain circumstances</w:t>
      </w:r>
      <w:r w:rsidR="00C4261C" w:rsidRPr="00567A72">
        <w:rPr>
          <w:rFonts w:ascii="Arial" w:hAnsi="Arial" w:cs="Arial"/>
        </w:rPr>
        <w:t>.</w:t>
      </w:r>
    </w:p>
    <w:p w14:paraId="101FCD93" w14:textId="627FCDB8" w:rsidR="00BE6BA3" w:rsidRPr="00567A72" w:rsidRDefault="00CF58D3" w:rsidP="00CF58D3">
      <w:pPr>
        <w:pStyle w:val="ListParagraph"/>
        <w:numPr>
          <w:ilvl w:val="2"/>
          <w:numId w:val="1"/>
        </w:numPr>
        <w:rPr>
          <w:rFonts w:ascii="Arial" w:hAnsi="Arial" w:cs="Arial"/>
        </w:rPr>
      </w:pPr>
      <w:r w:rsidRPr="00567A72">
        <w:rPr>
          <w:rFonts w:ascii="Arial" w:hAnsi="Arial" w:cs="Arial"/>
        </w:rPr>
        <w:t>[</w:t>
      </w:r>
      <w:r w:rsidRPr="00567A72">
        <w:rPr>
          <w:rFonts w:ascii="Arial" w:hAnsi="Arial" w:cs="Arial"/>
          <w:b/>
          <w:bCs/>
        </w:rPr>
        <w:t>Article</w:t>
      </w:r>
      <w:r w:rsidR="00C4261C" w:rsidRPr="00567A72">
        <w:rPr>
          <w:rFonts w:ascii="Arial" w:hAnsi="Arial" w:cs="Arial"/>
          <w:b/>
          <w:bCs/>
        </w:rPr>
        <w:t>s 16 &amp; 18</w:t>
      </w:r>
      <w:r w:rsidRPr="00567A72">
        <w:rPr>
          <w:rFonts w:ascii="Arial" w:hAnsi="Arial" w:cs="Arial"/>
        </w:rPr>
        <w:t xml:space="preserve">] </w:t>
      </w:r>
      <w:r w:rsidR="00BE6BA3" w:rsidRPr="00567A72">
        <w:rPr>
          <w:rFonts w:ascii="Arial" w:hAnsi="Arial" w:cs="Arial"/>
        </w:rPr>
        <w:t>The right to rectify or restrict processing of inaccurate data</w:t>
      </w:r>
      <w:r w:rsidR="00C4261C" w:rsidRPr="00567A72">
        <w:rPr>
          <w:rFonts w:ascii="Arial" w:hAnsi="Arial" w:cs="Arial"/>
        </w:rPr>
        <w:t>.</w:t>
      </w:r>
    </w:p>
    <w:p w14:paraId="2F1E2BB6" w14:textId="3F5BE995" w:rsidR="00BE6BA3" w:rsidRPr="00567A72" w:rsidRDefault="00CF58D3" w:rsidP="00CF58D3">
      <w:pPr>
        <w:pStyle w:val="ListParagraph"/>
        <w:numPr>
          <w:ilvl w:val="2"/>
          <w:numId w:val="1"/>
        </w:numPr>
        <w:rPr>
          <w:rFonts w:ascii="Arial" w:hAnsi="Arial" w:cs="Arial"/>
        </w:rPr>
      </w:pPr>
      <w:r w:rsidRPr="00567A72">
        <w:rPr>
          <w:rFonts w:ascii="Arial" w:hAnsi="Arial" w:cs="Arial"/>
        </w:rPr>
        <w:t>[</w:t>
      </w:r>
      <w:r w:rsidRPr="00567A72">
        <w:rPr>
          <w:rFonts w:ascii="Arial" w:hAnsi="Arial" w:cs="Arial"/>
          <w:b/>
          <w:bCs/>
        </w:rPr>
        <w:t>Article 1</w:t>
      </w:r>
      <w:r w:rsidR="00C4261C" w:rsidRPr="00567A72">
        <w:rPr>
          <w:rFonts w:ascii="Arial" w:hAnsi="Arial" w:cs="Arial"/>
          <w:b/>
          <w:bCs/>
        </w:rPr>
        <w:t>7</w:t>
      </w:r>
      <w:r w:rsidRPr="00567A72">
        <w:rPr>
          <w:rFonts w:ascii="Arial" w:hAnsi="Arial" w:cs="Arial"/>
        </w:rPr>
        <w:t xml:space="preserve">] </w:t>
      </w:r>
      <w:r w:rsidR="00BE6BA3" w:rsidRPr="00567A72">
        <w:rPr>
          <w:rFonts w:ascii="Arial" w:hAnsi="Arial" w:cs="Arial"/>
        </w:rPr>
        <w:t>The right to erasure in certain circumstance</w:t>
      </w:r>
      <w:r w:rsidR="00C4261C" w:rsidRPr="00567A72">
        <w:rPr>
          <w:rFonts w:ascii="Arial" w:hAnsi="Arial" w:cs="Arial"/>
        </w:rPr>
        <w:t>.</w:t>
      </w:r>
    </w:p>
    <w:p w14:paraId="337FBE82" w14:textId="5EAC7D58" w:rsidR="00BE6BA3" w:rsidRPr="00567A72" w:rsidRDefault="00CF58D3" w:rsidP="00CF58D3">
      <w:pPr>
        <w:pStyle w:val="ListParagraph"/>
        <w:numPr>
          <w:ilvl w:val="2"/>
          <w:numId w:val="1"/>
        </w:numPr>
        <w:rPr>
          <w:rFonts w:ascii="Arial" w:hAnsi="Arial" w:cs="Arial"/>
        </w:rPr>
      </w:pPr>
      <w:r w:rsidRPr="00567A72">
        <w:rPr>
          <w:rFonts w:ascii="Arial" w:hAnsi="Arial" w:cs="Arial"/>
        </w:rPr>
        <w:t>[</w:t>
      </w:r>
      <w:r w:rsidRPr="00567A72">
        <w:rPr>
          <w:rFonts w:ascii="Arial" w:hAnsi="Arial" w:cs="Arial"/>
          <w:b/>
          <w:bCs/>
        </w:rPr>
        <w:t xml:space="preserve">Article </w:t>
      </w:r>
      <w:r w:rsidR="00C4261C" w:rsidRPr="00567A72">
        <w:rPr>
          <w:rFonts w:ascii="Arial" w:hAnsi="Arial" w:cs="Arial"/>
          <w:b/>
          <w:bCs/>
        </w:rPr>
        <w:t>20</w:t>
      </w:r>
      <w:r w:rsidRPr="00567A72">
        <w:rPr>
          <w:rFonts w:ascii="Arial" w:hAnsi="Arial" w:cs="Arial"/>
        </w:rPr>
        <w:t xml:space="preserve">] </w:t>
      </w:r>
      <w:r w:rsidR="00BE6BA3" w:rsidRPr="00567A72">
        <w:rPr>
          <w:rFonts w:ascii="Arial" w:hAnsi="Arial" w:cs="Arial"/>
        </w:rPr>
        <w:t>The right to data portability in some limited circumstances</w:t>
      </w:r>
      <w:r w:rsidR="00C4261C" w:rsidRPr="00567A72">
        <w:rPr>
          <w:rFonts w:ascii="Arial" w:hAnsi="Arial" w:cs="Arial"/>
        </w:rPr>
        <w:t>.</w:t>
      </w:r>
    </w:p>
    <w:p w14:paraId="46BC4F74" w14:textId="78DE7F86" w:rsidR="00BE6BA3" w:rsidRPr="00567A72" w:rsidRDefault="00CF58D3" w:rsidP="00CF58D3">
      <w:pPr>
        <w:pStyle w:val="ListParagraph"/>
        <w:numPr>
          <w:ilvl w:val="2"/>
          <w:numId w:val="1"/>
        </w:numPr>
        <w:rPr>
          <w:rFonts w:ascii="Arial" w:hAnsi="Arial" w:cs="Arial"/>
        </w:rPr>
      </w:pPr>
      <w:r w:rsidRPr="00567A72">
        <w:rPr>
          <w:rFonts w:ascii="Arial" w:hAnsi="Arial" w:cs="Arial"/>
        </w:rPr>
        <w:t>[</w:t>
      </w:r>
      <w:r w:rsidRPr="00567A72">
        <w:rPr>
          <w:rFonts w:ascii="Arial" w:hAnsi="Arial" w:cs="Arial"/>
          <w:b/>
          <w:bCs/>
        </w:rPr>
        <w:t xml:space="preserve">Article </w:t>
      </w:r>
      <w:r w:rsidR="00C4261C" w:rsidRPr="00567A72">
        <w:rPr>
          <w:rFonts w:ascii="Arial" w:hAnsi="Arial" w:cs="Arial"/>
          <w:b/>
          <w:bCs/>
        </w:rPr>
        <w:t>22</w:t>
      </w:r>
      <w:r w:rsidRPr="00567A72">
        <w:rPr>
          <w:rFonts w:ascii="Arial" w:hAnsi="Arial" w:cs="Arial"/>
        </w:rPr>
        <w:t xml:space="preserve">] </w:t>
      </w:r>
      <w:r w:rsidR="00BE6BA3" w:rsidRPr="00567A72">
        <w:rPr>
          <w:rFonts w:ascii="Arial" w:hAnsi="Arial" w:cs="Arial"/>
        </w:rPr>
        <w:t xml:space="preserve">The right to have human input in decisions based solely on automated processing. </w:t>
      </w:r>
    </w:p>
    <w:p w14:paraId="05EC4D84" w14:textId="77777777" w:rsidR="00D731F3" w:rsidRPr="00567A72" w:rsidRDefault="00D731F3" w:rsidP="00D731F3">
      <w:pPr>
        <w:pStyle w:val="ListParagraph"/>
        <w:ind w:left="1440"/>
        <w:rPr>
          <w:rFonts w:ascii="Arial" w:hAnsi="Arial" w:cs="Arial"/>
        </w:rPr>
      </w:pPr>
    </w:p>
    <w:p w14:paraId="76ED7E67" w14:textId="01A858A7" w:rsidR="00AA6AA4" w:rsidRDefault="00AA6AA4" w:rsidP="00AA6AA4">
      <w:pPr>
        <w:pStyle w:val="ListParagraph"/>
        <w:numPr>
          <w:ilvl w:val="1"/>
          <w:numId w:val="1"/>
        </w:numPr>
        <w:rPr>
          <w:rFonts w:ascii="Arial" w:hAnsi="Arial" w:cs="Arial"/>
        </w:rPr>
      </w:pPr>
      <w:r w:rsidRPr="00567A72">
        <w:rPr>
          <w:rFonts w:ascii="Arial" w:hAnsi="Arial" w:cs="Arial"/>
        </w:rPr>
        <w:t xml:space="preserve">All requests made by individuals relating to their personal data rights </w:t>
      </w:r>
      <w:r w:rsidR="00CB0C96" w:rsidRPr="00567A72">
        <w:rPr>
          <w:rFonts w:ascii="Arial" w:hAnsi="Arial" w:cs="Arial"/>
        </w:rPr>
        <w:t>will</w:t>
      </w:r>
      <w:r w:rsidRPr="00567A72">
        <w:rPr>
          <w:rFonts w:ascii="Arial" w:hAnsi="Arial" w:cs="Arial"/>
        </w:rPr>
        <w:t xml:space="preserve"> be referred to </w:t>
      </w:r>
      <w:r w:rsidR="00BF2D48">
        <w:rPr>
          <w:rFonts w:ascii="Arial" w:hAnsi="Arial" w:cs="Arial"/>
        </w:rPr>
        <w:t>the Head Teacher</w:t>
      </w:r>
      <w:r w:rsidRPr="00567A72">
        <w:rPr>
          <w:rFonts w:ascii="Arial" w:hAnsi="Arial" w:cs="Arial"/>
        </w:rPr>
        <w:t xml:space="preserve"> and undertaken in consultation with the DPO. The School must ensure that appropriate action is taken and a response is issued without delay and at least within one </w:t>
      </w:r>
      <w:r w:rsidR="00572E6C" w:rsidRPr="00567A72">
        <w:rPr>
          <w:rFonts w:ascii="Arial" w:hAnsi="Arial" w:cs="Arial"/>
        </w:rPr>
        <w:t>calendar</w:t>
      </w:r>
      <w:r w:rsidRPr="00567A72">
        <w:rPr>
          <w:rFonts w:ascii="Arial" w:hAnsi="Arial" w:cs="Arial"/>
        </w:rPr>
        <w:t xml:space="preserve"> month.</w:t>
      </w:r>
    </w:p>
    <w:p w14:paraId="4319FA2E" w14:textId="77777777" w:rsidR="006452FB" w:rsidRDefault="006452FB" w:rsidP="006452FB">
      <w:pPr>
        <w:pStyle w:val="ListParagraph"/>
        <w:ind w:left="1080"/>
        <w:rPr>
          <w:rFonts w:ascii="Arial" w:hAnsi="Arial" w:cs="Arial"/>
        </w:rPr>
      </w:pPr>
    </w:p>
    <w:p w14:paraId="3F7FFB51" w14:textId="3DB21510" w:rsidR="006452FB" w:rsidRPr="00B84E1E" w:rsidRDefault="006452FB" w:rsidP="00AA6AA4">
      <w:pPr>
        <w:pStyle w:val="ListParagraph"/>
        <w:numPr>
          <w:ilvl w:val="1"/>
          <w:numId w:val="1"/>
        </w:numPr>
        <w:rPr>
          <w:rFonts w:ascii="Arial" w:hAnsi="Arial" w:cs="Arial"/>
        </w:rPr>
      </w:pPr>
      <w:r w:rsidRPr="00B84E1E">
        <w:rPr>
          <w:rFonts w:ascii="Arial" w:hAnsi="Arial" w:cs="Arial"/>
        </w:rPr>
        <w:t xml:space="preserve">This policy supports the Schools Request Procedure </w:t>
      </w:r>
    </w:p>
    <w:p w14:paraId="604959BA" w14:textId="2E21FBDD" w:rsidR="000762C0" w:rsidRPr="00572E6C" w:rsidRDefault="008573A7" w:rsidP="00A650BF">
      <w:pPr>
        <w:pStyle w:val="Heading1"/>
        <w:numPr>
          <w:ilvl w:val="0"/>
          <w:numId w:val="1"/>
        </w:numPr>
        <w:rPr>
          <w:rFonts w:ascii="Arial" w:hAnsi="Arial" w:cs="Arial"/>
          <w:color w:val="auto"/>
          <w:sz w:val="24"/>
          <w:szCs w:val="24"/>
        </w:rPr>
      </w:pPr>
      <w:bookmarkStart w:id="8" w:name="_Toc105404269"/>
      <w:r w:rsidRPr="00572E6C">
        <w:rPr>
          <w:rFonts w:ascii="Arial" w:hAnsi="Arial" w:cs="Arial"/>
          <w:color w:val="auto"/>
          <w:sz w:val="24"/>
          <w:szCs w:val="24"/>
        </w:rPr>
        <w:lastRenderedPageBreak/>
        <w:t>Data Protection by Design</w:t>
      </w:r>
      <w:r w:rsidR="00F11388" w:rsidRPr="00572E6C">
        <w:rPr>
          <w:rFonts w:ascii="Arial" w:hAnsi="Arial" w:cs="Arial"/>
          <w:color w:val="auto"/>
          <w:sz w:val="24"/>
          <w:szCs w:val="24"/>
        </w:rPr>
        <w:t xml:space="preserve"> &amp; Default</w:t>
      </w:r>
      <w:r w:rsidR="003F2C85" w:rsidRPr="00572E6C">
        <w:rPr>
          <w:rFonts w:ascii="Arial" w:hAnsi="Arial" w:cs="Arial"/>
          <w:color w:val="auto"/>
          <w:sz w:val="24"/>
          <w:szCs w:val="24"/>
        </w:rPr>
        <w:t>:</w:t>
      </w:r>
      <w:bookmarkEnd w:id="8"/>
    </w:p>
    <w:p w14:paraId="2627A23E" w14:textId="77777777" w:rsidR="008573A7" w:rsidRPr="00567A72" w:rsidRDefault="008573A7" w:rsidP="008573A7">
      <w:pPr>
        <w:rPr>
          <w:rFonts w:ascii="Arial" w:hAnsi="Arial" w:cs="Arial"/>
        </w:rPr>
      </w:pPr>
    </w:p>
    <w:p w14:paraId="36716630" w14:textId="19D5E531" w:rsidR="008573A7" w:rsidRPr="00567A72" w:rsidRDefault="001C69E9" w:rsidP="008573A7">
      <w:pPr>
        <w:pStyle w:val="ListParagraph"/>
        <w:numPr>
          <w:ilvl w:val="1"/>
          <w:numId w:val="1"/>
        </w:numPr>
        <w:rPr>
          <w:rFonts w:ascii="Arial" w:hAnsi="Arial" w:cs="Arial"/>
        </w:rPr>
      </w:pPr>
      <w:r w:rsidRPr="00567A72">
        <w:rPr>
          <w:rFonts w:ascii="Arial" w:hAnsi="Arial" w:cs="Arial"/>
        </w:rPr>
        <w:t xml:space="preserve">The School will apply a </w:t>
      </w:r>
      <w:r w:rsidR="00F11388" w:rsidRPr="00567A72">
        <w:rPr>
          <w:rFonts w:ascii="Arial" w:hAnsi="Arial" w:cs="Arial"/>
        </w:rPr>
        <w:t xml:space="preserve">‘data protection by design and default’ </w:t>
      </w:r>
      <w:r w:rsidR="00807BA1" w:rsidRPr="00567A72">
        <w:rPr>
          <w:rFonts w:ascii="Arial" w:hAnsi="Arial" w:cs="Arial"/>
        </w:rPr>
        <w:t xml:space="preserve">approach to the processing of personal data. This means </w:t>
      </w:r>
      <w:r w:rsidR="008B3EE3" w:rsidRPr="00567A72">
        <w:rPr>
          <w:rFonts w:ascii="Arial" w:hAnsi="Arial" w:cs="Arial"/>
        </w:rPr>
        <w:t>that the School will assess</w:t>
      </w:r>
      <w:r w:rsidR="00807BA1" w:rsidRPr="00567A72">
        <w:rPr>
          <w:rFonts w:ascii="Arial" w:hAnsi="Arial" w:cs="Arial"/>
        </w:rPr>
        <w:t xml:space="preserve"> </w:t>
      </w:r>
      <w:r w:rsidR="008B3208" w:rsidRPr="00567A72">
        <w:rPr>
          <w:rFonts w:ascii="Arial" w:hAnsi="Arial" w:cs="Arial"/>
        </w:rPr>
        <w:t xml:space="preserve">the risks of processing </w:t>
      </w:r>
      <w:r w:rsidR="005465E8" w:rsidRPr="00567A72">
        <w:rPr>
          <w:rFonts w:ascii="Arial" w:hAnsi="Arial" w:cs="Arial"/>
        </w:rPr>
        <w:t>personal data before implementing a new system</w:t>
      </w:r>
      <w:r w:rsidR="00F0509F" w:rsidRPr="00567A72">
        <w:rPr>
          <w:rFonts w:ascii="Arial" w:hAnsi="Arial" w:cs="Arial"/>
        </w:rPr>
        <w:t xml:space="preserve"> or </w:t>
      </w:r>
      <w:r w:rsidR="00572E6C" w:rsidRPr="00567A72">
        <w:rPr>
          <w:rFonts w:ascii="Arial" w:hAnsi="Arial" w:cs="Arial"/>
        </w:rPr>
        <w:t>project and</w:t>
      </w:r>
      <w:r w:rsidR="008B3208" w:rsidRPr="00567A72">
        <w:rPr>
          <w:rFonts w:ascii="Arial" w:hAnsi="Arial" w:cs="Arial"/>
        </w:rPr>
        <w:t xml:space="preserve"> </w:t>
      </w:r>
      <w:r w:rsidR="005465E8" w:rsidRPr="00567A72">
        <w:rPr>
          <w:rFonts w:ascii="Arial" w:hAnsi="Arial" w:cs="Arial"/>
        </w:rPr>
        <w:t>will agree</w:t>
      </w:r>
      <w:r w:rsidR="008B3208" w:rsidRPr="00567A72">
        <w:rPr>
          <w:rFonts w:ascii="Arial" w:hAnsi="Arial" w:cs="Arial"/>
        </w:rPr>
        <w:t xml:space="preserve"> </w:t>
      </w:r>
      <w:r w:rsidR="007635FF" w:rsidRPr="00567A72">
        <w:rPr>
          <w:rFonts w:ascii="Arial" w:hAnsi="Arial" w:cs="Arial"/>
        </w:rPr>
        <w:t xml:space="preserve">appropriate </w:t>
      </w:r>
      <w:r w:rsidR="008B3208" w:rsidRPr="00567A72">
        <w:rPr>
          <w:rFonts w:ascii="Arial" w:hAnsi="Arial" w:cs="Arial"/>
        </w:rPr>
        <w:t>mitigation</w:t>
      </w:r>
      <w:r w:rsidR="007635FF" w:rsidRPr="00567A72">
        <w:rPr>
          <w:rFonts w:ascii="Arial" w:hAnsi="Arial" w:cs="Arial"/>
        </w:rPr>
        <w:t xml:space="preserve"> measures</w:t>
      </w:r>
      <w:r w:rsidR="008B3208" w:rsidRPr="00567A72">
        <w:rPr>
          <w:rFonts w:ascii="Arial" w:hAnsi="Arial" w:cs="Arial"/>
        </w:rPr>
        <w:t xml:space="preserve"> to those risks</w:t>
      </w:r>
      <w:r w:rsidR="00F0509F" w:rsidRPr="00567A72">
        <w:rPr>
          <w:rFonts w:ascii="Arial" w:hAnsi="Arial" w:cs="Arial"/>
        </w:rPr>
        <w:t>.</w:t>
      </w:r>
    </w:p>
    <w:p w14:paraId="5620368C" w14:textId="77777777" w:rsidR="00D731F3" w:rsidRPr="00567A72" w:rsidRDefault="00D731F3" w:rsidP="00D731F3">
      <w:pPr>
        <w:pStyle w:val="ListParagraph"/>
        <w:ind w:left="1080"/>
        <w:rPr>
          <w:rFonts w:ascii="Arial" w:hAnsi="Arial" w:cs="Arial"/>
        </w:rPr>
      </w:pPr>
    </w:p>
    <w:p w14:paraId="16402967" w14:textId="2C5A7580" w:rsidR="00203D27" w:rsidRPr="00567A72" w:rsidRDefault="00C744D1" w:rsidP="008573A7">
      <w:pPr>
        <w:pStyle w:val="ListParagraph"/>
        <w:numPr>
          <w:ilvl w:val="1"/>
          <w:numId w:val="1"/>
        </w:numPr>
        <w:rPr>
          <w:rFonts w:ascii="Arial" w:hAnsi="Arial" w:cs="Arial"/>
        </w:rPr>
      </w:pPr>
      <w:r w:rsidRPr="00567A72">
        <w:rPr>
          <w:rFonts w:ascii="Arial" w:hAnsi="Arial" w:cs="Arial"/>
        </w:rPr>
        <w:t xml:space="preserve">The School will </w:t>
      </w:r>
      <w:r w:rsidR="00572E6C" w:rsidRPr="00567A72">
        <w:rPr>
          <w:rFonts w:ascii="Arial" w:hAnsi="Arial" w:cs="Arial"/>
        </w:rPr>
        <w:t>conduct and</w:t>
      </w:r>
      <w:r w:rsidR="00AF4B54" w:rsidRPr="00567A72">
        <w:rPr>
          <w:rFonts w:ascii="Arial" w:hAnsi="Arial" w:cs="Arial"/>
        </w:rPr>
        <w:t xml:space="preserve"> will be responsible for completing </w:t>
      </w:r>
      <w:r w:rsidRPr="00567A72">
        <w:rPr>
          <w:rFonts w:ascii="Arial" w:hAnsi="Arial" w:cs="Arial"/>
        </w:rPr>
        <w:t>a Data Protection Impact Assessment (</w:t>
      </w:r>
      <w:r w:rsidR="00CF1465" w:rsidRPr="00567A72">
        <w:rPr>
          <w:rFonts w:ascii="Arial" w:hAnsi="Arial" w:cs="Arial"/>
        </w:rPr>
        <w:t>‘</w:t>
      </w:r>
      <w:r w:rsidRPr="00567A72">
        <w:rPr>
          <w:rFonts w:ascii="Arial" w:hAnsi="Arial" w:cs="Arial"/>
        </w:rPr>
        <w:t>DPIA</w:t>
      </w:r>
      <w:r w:rsidR="00CF1465" w:rsidRPr="00567A72">
        <w:rPr>
          <w:rFonts w:ascii="Arial" w:hAnsi="Arial" w:cs="Arial"/>
        </w:rPr>
        <w:t>’</w:t>
      </w:r>
      <w:r w:rsidRPr="00567A72">
        <w:rPr>
          <w:rFonts w:ascii="Arial" w:hAnsi="Arial" w:cs="Arial"/>
        </w:rPr>
        <w:t>)</w:t>
      </w:r>
      <w:r w:rsidR="00CF1465" w:rsidRPr="00567A72">
        <w:rPr>
          <w:rFonts w:ascii="Arial" w:hAnsi="Arial" w:cs="Arial"/>
        </w:rPr>
        <w:t xml:space="preserve"> with any introduction of systems or processing that </w:t>
      </w:r>
      <w:r w:rsidR="002A4B23" w:rsidRPr="00567A72">
        <w:rPr>
          <w:rFonts w:ascii="Arial" w:hAnsi="Arial" w:cs="Arial"/>
        </w:rPr>
        <w:t xml:space="preserve">may </w:t>
      </w:r>
      <w:r w:rsidR="00CF1465" w:rsidRPr="00567A72">
        <w:rPr>
          <w:rFonts w:ascii="Arial" w:hAnsi="Arial" w:cs="Arial"/>
        </w:rPr>
        <w:t xml:space="preserve">result in </w:t>
      </w:r>
      <w:r w:rsidR="00926615" w:rsidRPr="00567A72">
        <w:rPr>
          <w:rFonts w:ascii="Arial" w:hAnsi="Arial" w:cs="Arial"/>
        </w:rPr>
        <w:t xml:space="preserve">a </w:t>
      </w:r>
      <w:r w:rsidR="00CF1465" w:rsidRPr="00567A72">
        <w:rPr>
          <w:rFonts w:ascii="Arial" w:hAnsi="Arial" w:cs="Arial"/>
        </w:rPr>
        <w:t>high-risk</w:t>
      </w:r>
      <w:r w:rsidRPr="00567A72">
        <w:rPr>
          <w:rFonts w:ascii="Arial" w:hAnsi="Arial" w:cs="Arial"/>
        </w:rPr>
        <w:t xml:space="preserve"> </w:t>
      </w:r>
      <w:r w:rsidR="00A624A7" w:rsidRPr="00567A72">
        <w:rPr>
          <w:rFonts w:ascii="Arial" w:hAnsi="Arial" w:cs="Arial"/>
        </w:rPr>
        <w:t xml:space="preserve">impact to </w:t>
      </w:r>
      <w:r w:rsidR="00926615" w:rsidRPr="00567A72">
        <w:rPr>
          <w:rFonts w:ascii="Arial" w:hAnsi="Arial" w:cs="Arial"/>
        </w:rPr>
        <w:t xml:space="preserve">the rights or freedoms of data subjects. </w:t>
      </w:r>
    </w:p>
    <w:p w14:paraId="2D798A0B" w14:textId="77777777" w:rsidR="00D731F3" w:rsidRPr="00567A72" w:rsidRDefault="00D731F3" w:rsidP="00D731F3">
      <w:pPr>
        <w:rPr>
          <w:rFonts w:ascii="Arial" w:hAnsi="Arial" w:cs="Arial"/>
        </w:rPr>
      </w:pPr>
    </w:p>
    <w:p w14:paraId="27C31C2A" w14:textId="3CA373BD" w:rsidR="00D731F3" w:rsidRDefault="00203D27" w:rsidP="008573A7">
      <w:pPr>
        <w:pStyle w:val="ListParagraph"/>
        <w:numPr>
          <w:ilvl w:val="1"/>
          <w:numId w:val="1"/>
        </w:numPr>
        <w:rPr>
          <w:rFonts w:ascii="Arial" w:hAnsi="Arial" w:cs="Arial"/>
        </w:rPr>
      </w:pPr>
      <w:r w:rsidRPr="00567A72">
        <w:rPr>
          <w:rFonts w:ascii="Arial" w:hAnsi="Arial" w:cs="Arial"/>
        </w:rPr>
        <w:t xml:space="preserve">The School will consult with the DPO on all DPIAs undertaken </w:t>
      </w:r>
      <w:r w:rsidR="0018324C" w:rsidRPr="00567A72">
        <w:rPr>
          <w:rFonts w:ascii="Arial" w:hAnsi="Arial" w:cs="Arial"/>
        </w:rPr>
        <w:t>who will provide</w:t>
      </w:r>
      <w:r w:rsidR="007170A2" w:rsidRPr="00567A72">
        <w:rPr>
          <w:rFonts w:ascii="Arial" w:hAnsi="Arial" w:cs="Arial"/>
        </w:rPr>
        <w:t xml:space="preserve"> the School with</w:t>
      </w:r>
      <w:r w:rsidR="0018324C" w:rsidRPr="00567A72">
        <w:rPr>
          <w:rFonts w:ascii="Arial" w:hAnsi="Arial" w:cs="Arial"/>
        </w:rPr>
        <w:t xml:space="preserve"> advice and recommendations on the completed assessment. The DPO will not be responsible for completing the DPIA.</w:t>
      </w:r>
    </w:p>
    <w:p w14:paraId="0B738CB2" w14:textId="77777777" w:rsidR="00A24F66" w:rsidRPr="00A24F66" w:rsidRDefault="00A24F66" w:rsidP="00A24F66">
      <w:pPr>
        <w:pStyle w:val="ListParagraph"/>
        <w:rPr>
          <w:rFonts w:ascii="Arial" w:hAnsi="Arial" w:cs="Arial"/>
        </w:rPr>
      </w:pPr>
    </w:p>
    <w:p w14:paraId="614650CD" w14:textId="20F523AB" w:rsidR="00153A96" w:rsidRPr="00DE247D" w:rsidRDefault="00A24F66" w:rsidP="00153A96">
      <w:pPr>
        <w:pStyle w:val="ListParagraph"/>
        <w:numPr>
          <w:ilvl w:val="1"/>
          <w:numId w:val="1"/>
        </w:numPr>
        <w:rPr>
          <w:rFonts w:ascii="Arial" w:hAnsi="Arial" w:cs="Arial"/>
        </w:rPr>
      </w:pPr>
      <w:r w:rsidRPr="00DE247D">
        <w:rPr>
          <w:rFonts w:ascii="Arial" w:hAnsi="Arial" w:cs="Arial"/>
        </w:rPr>
        <w:t>This policy supports the Data Protection Impact Assessment Policy</w:t>
      </w:r>
      <w:r w:rsidR="00DE247D">
        <w:rPr>
          <w:rFonts w:ascii="Arial" w:hAnsi="Arial" w:cs="Arial"/>
        </w:rPr>
        <w:t>.</w:t>
      </w:r>
      <w:r w:rsidR="00A624A7" w:rsidRPr="00DE247D">
        <w:rPr>
          <w:rFonts w:ascii="Arial" w:hAnsi="Arial" w:cs="Arial"/>
        </w:rPr>
        <w:t xml:space="preserve"> </w:t>
      </w:r>
    </w:p>
    <w:p w14:paraId="0697740C" w14:textId="2A46D9F4" w:rsidR="00153A96" w:rsidRPr="00086276" w:rsidRDefault="001D5C13" w:rsidP="00A650BF">
      <w:pPr>
        <w:pStyle w:val="Heading1"/>
        <w:numPr>
          <w:ilvl w:val="0"/>
          <w:numId w:val="1"/>
        </w:numPr>
        <w:rPr>
          <w:rFonts w:ascii="Arial" w:hAnsi="Arial" w:cs="Arial"/>
          <w:color w:val="auto"/>
          <w:sz w:val="24"/>
          <w:szCs w:val="24"/>
        </w:rPr>
      </w:pPr>
      <w:bookmarkStart w:id="9" w:name="_Toc105404270"/>
      <w:r w:rsidRPr="00086276">
        <w:rPr>
          <w:rFonts w:ascii="Arial" w:hAnsi="Arial" w:cs="Arial"/>
          <w:color w:val="auto"/>
          <w:sz w:val="24"/>
          <w:szCs w:val="24"/>
        </w:rPr>
        <w:t>Personal Data Breaches</w:t>
      </w:r>
      <w:r w:rsidR="003F2C85" w:rsidRPr="00086276">
        <w:rPr>
          <w:rFonts w:ascii="Arial" w:hAnsi="Arial" w:cs="Arial"/>
          <w:color w:val="auto"/>
          <w:sz w:val="24"/>
          <w:szCs w:val="24"/>
        </w:rPr>
        <w:t>:</w:t>
      </w:r>
      <w:bookmarkEnd w:id="9"/>
    </w:p>
    <w:p w14:paraId="2C1C5F59" w14:textId="77777777" w:rsidR="00BF1E9F" w:rsidRPr="002A1354" w:rsidRDefault="00BF1E9F" w:rsidP="002A1354">
      <w:pPr>
        <w:rPr>
          <w:rFonts w:ascii="Arial" w:hAnsi="Arial" w:cs="Arial"/>
        </w:rPr>
      </w:pPr>
    </w:p>
    <w:p w14:paraId="018AA6B4" w14:textId="06A54BB0" w:rsidR="007C2ECD" w:rsidRPr="00567A72" w:rsidRDefault="00377200" w:rsidP="007C2ECD">
      <w:pPr>
        <w:pStyle w:val="ListParagraph"/>
        <w:numPr>
          <w:ilvl w:val="1"/>
          <w:numId w:val="1"/>
        </w:numPr>
        <w:rPr>
          <w:rFonts w:ascii="Arial" w:hAnsi="Arial" w:cs="Arial"/>
        </w:rPr>
      </w:pPr>
      <w:r w:rsidRPr="00567A72">
        <w:rPr>
          <w:rFonts w:ascii="Arial" w:hAnsi="Arial" w:cs="Arial"/>
        </w:rPr>
        <w:t xml:space="preserve">Any personal data breach </w:t>
      </w:r>
      <w:r w:rsidR="00FF565D" w:rsidRPr="00567A72">
        <w:rPr>
          <w:rFonts w:ascii="Arial" w:hAnsi="Arial" w:cs="Arial"/>
        </w:rPr>
        <w:t xml:space="preserve">(or </w:t>
      </w:r>
      <w:r w:rsidR="00086276">
        <w:rPr>
          <w:rFonts w:ascii="Arial" w:hAnsi="Arial" w:cs="Arial"/>
        </w:rPr>
        <w:t xml:space="preserve">information </w:t>
      </w:r>
      <w:r w:rsidR="00FF565D" w:rsidRPr="00567A72">
        <w:rPr>
          <w:rFonts w:ascii="Arial" w:hAnsi="Arial" w:cs="Arial"/>
        </w:rPr>
        <w:t>security incident) that impact</w:t>
      </w:r>
      <w:r w:rsidR="00086276">
        <w:rPr>
          <w:rFonts w:ascii="Arial" w:hAnsi="Arial" w:cs="Arial"/>
        </w:rPr>
        <w:t>s</w:t>
      </w:r>
      <w:r w:rsidR="00FF565D" w:rsidRPr="00567A72">
        <w:rPr>
          <w:rFonts w:ascii="Arial" w:hAnsi="Arial" w:cs="Arial"/>
        </w:rPr>
        <w:t xml:space="preserve"> upon</w:t>
      </w:r>
      <w:r w:rsidR="00314010" w:rsidRPr="00567A72">
        <w:rPr>
          <w:rFonts w:ascii="Arial" w:hAnsi="Arial" w:cs="Arial"/>
        </w:rPr>
        <w:t xml:space="preserve"> the confidentiality, integrity or availability of personal data held by the School must be reported immediately to the Schools DPO who will </w:t>
      </w:r>
      <w:r w:rsidR="00086276">
        <w:rPr>
          <w:rFonts w:ascii="Arial" w:hAnsi="Arial" w:cs="Arial"/>
        </w:rPr>
        <w:t xml:space="preserve">assist the School to </w:t>
      </w:r>
      <w:r w:rsidR="00314010" w:rsidRPr="00567A72">
        <w:rPr>
          <w:rFonts w:ascii="Arial" w:hAnsi="Arial" w:cs="Arial"/>
        </w:rPr>
        <w:t>action and respond to it accordingly.</w:t>
      </w:r>
    </w:p>
    <w:p w14:paraId="470C42A4" w14:textId="77777777" w:rsidR="007F1E8C" w:rsidRPr="00567A72" w:rsidRDefault="007F1E8C" w:rsidP="007F1E8C">
      <w:pPr>
        <w:pStyle w:val="ListParagraph"/>
        <w:ind w:left="1080"/>
        <w:rPr>
          <w:rFonts w:ascii="Arial" w:hAnsi="Arial" w:cs="Arial"/>
        </w:rPr>
      </w:pPr>
    </w:p>
    <w:p w14:paraId="29D5B1B8" w14:textId="402E9AB9" w:rsidR="00531671" w:rsidRPr="00567A72" w:rsidRDefault="00531671" w:rsidP="00531671">
      <w:pPr>
        <w:pStyle w:val="ListParagraph"/>
        <w:numPr>
          <w:ilvl w:val="1"/>
          <w:numId w:val="1"/>
        </w:numPr>
        <w:rPr>
          <w:rFonts w:ascii="Arial" w:hAnsi="Arial" w:cs="Arial"/>
        </w:rPr>
      </w:pPr>
      <w:r w:rsidRPr="00567A72">
        <w:rPr>
          <w:rFonts w:ascii="Arial" w:hAnsi="Arial" w:cs="Arial"/>
        </w:rPr>
        <w:t>This may include but is not limited to</w:t>
      </w:r>
      <w:r w:rsidR="008F1710" w:rsidRPr="00567A72">
        <w:rPr>
          <w:rFonts w:ascii="Arial" w:hAnsi="Arial" w:cs="Arial"/>
        </w:rPr>
        <w:t>, incidents such as</w:t>
      </w:r>
      <w:r w:rsidRPr="00567A72">
        <w:rPr>
          <w:rFonts w:ascii="Arial" w:hAnsi="Arial" w:cs="Arial"/>
        </w:rPr>
        <w:t>:</w:t>
      </w:r>
    </w:p>
    <w:p w14:paraId="060FB03F" w14:textId="77777777" w:rsidR="00531671" w:rsidRPr="00567A72" w:rsidRDefault="00531671" w:rsidP="00531671">
      <w:pPr>
        <w:pStyle w:val="ListParagraph"/>
        <w:numPr>
          <w:ilvl w:val="2"/>
          <w:numId w:val="1"/>
        </w:numPr>
        <w:rPr>
          <w:rFonts w:ascii="Arial" w:hAnsi="Arial" w:cs="Arial"/>
        </w:rPr>
      </w:pPr>
      <w:r w:rsidRPr="00567A72">
        <w:rPr>
          <w:rFonts w:ascii="Arial" w:hAnsi="Arial" w:cs="Arial"/>
        </w:rPr>
        <w:t>The loss of records, laptops or media containing personal data;</w:t>
      </w:r>
    </w:p>
    <w:p w14:paraId="22E9108B" w14:textId="77777777" w:rsidR="00531671" w:rsidRPr="00567A72" w:rsidRDefault="00531671" w:rsidP="00531671">
      <w:pPr>
        <w:pStyle w:val="ListParagraph"/>
        <w:numPr>
          <w:ilvl w:val="2"/>
          <w:numId w:val="1"/>
        </w:numPr>
        <w:rPr>
          <w:rFonts w:ascii="Arial" w:hAnsi="Arial" w:cs="Arial"/>
        </w:rPr>
      </w:pPr>
      <w:r w:rsidRPr="00567A72">
        <w:rPr>
          <w:rFonts w:ascii="Arial" w:hAnsi="Arial" w:cs="Arial"/>
        </w:rPr>
        <w:t>Unauthorised access to information systems containing personal data;</w:t>
      </w:r>
    </w:p>
    <w:p w14:paraId="622C6C0D" w14:textId="77777777" w:rsidR="00531671" w:rsidRPr="00567A72" w:rsidRDefault="00531671" w:rsidP="00531671">
      <w:pPr>
        <w:pStyle w:val="ListParagraph"/>
        <w:numPr>
          <w:ilvl w:val="2"/>
          <w:numId w:val="1"/>
        </w:numPr>
        <w:rPr>
          <w:rFonts w:ascii="Arial" w:hAnsi="Arial" w:cs="Arial"/>
        </w:rPr>
      </w:pPr>
      <w:r w:rsidRPr="00567A72">
        <w:rPr>
          <w:rFonts w:ascii="Arial" w:hAnsi="Arial" w:cs="Arial"/>
        </w:rPr>
        <w:t>Access to personal data with no identified business need;</w:t>
      </w:r>
    </w:p>
    <w:p w14:paraId="5D3A1A78" w14:textId="77777777" w:rsidR="00531671" w:rsidRPr="00567A72" w:rsidRDefault="00531671" w:rsidP="00531671">
      <w:pPr>
        <w:pStyle w:val="ListParagraph"/>
        <w:numPr>
          <w:ilvl w:val="2"/>
          <w:numId w:val="1"/>
        </w:numPr>
        <w:rPr>
          <w:rFonts w:ascii="Arial" w:hAnsi="Arial" w:cs="Arial"/>
        </w:rPr>
      </w:pPr>
      <w:r w:rsidRPr="00567A72">
        <w:rPr>
          <w:rFonts w:ascii="Arial" w:hAnsi="Arial" w:cs="Arial"/>
        </w:rPr>
        <w:t>Personal data being misdirected to the incorrect recipient;</w:t>
      </w:r>
    </w:p>
    <w:p w14:paraId="19164F14" w14:textId="77777777" w:rsidR="00531671" w:rsidRPr="00567A72" w:rsidRDefault="00531671" w:rsidP="00531671">
      <w:pPr>
        <w:pStyle w:val="ListParagraph"/>
        <w:numPr>
          <w:ilvl w:val="2"/>
          <w:numId w:val="1"/>
        </w:numPr>
        <w:rPr>
          <w:rFonts w:ascii="Arial" w:hAnsi="Arial" w:cs="Arial"/>
        </w:rPr>
      </w:pPr>
      <w:r w:rsidRPr="00567A72">
        <w:rPr>
          <w:rFonts w:ascii="Arial" w:hAnsi="Arial" w:cs="Arial"/>
        </w:rPr>
        <w:t>Loss of access to systems containing personal data.</w:t>
      </w:r>
    </w:p>
    <w:p w14:paraId="179F582B" w14:textId="77777777" w:rsidR="007F1E8C" w:rsidRPr="00567A72" w:rsidRDefault="007F1E8C" w:rsidP="007F1E8C">
      <w:pPr>
        <w:pStyle w:val="ListParagraph"/>
        <w:ind w:left="1440"/>
        <w:rPr>
          <w:rFonts w:ascii="Arial" w:hAnsi="Arial" w:cs="Arial"/>
        </w:rPr>
      </w:pPr>
    </w:p>
    <w:p w14:paraId="21E49430" w14:textId="387E97C2" w:rsidR="007F1E8C" w:rsidRPr="00567A72" w:rsidRDefault="007F1E8C" w:rsidP="007F1E8C">
      <w:pPr>
        <w:pStyle w:val="ListParagraph"/>
        <w:numPr>
          <w:ilvl w:val="1"/>
          <w:numId w:val="1"/>
        </w:numPr>
        <w:rPr>
          <w:rFonts w:ascii="Arial" w:hAnsi="Arial" w:cs="Arial"/>
        </w:rPr>
      </w:pPr>
      <w:r w:rsidRPr="00567A72">
        <w:rPr>
          <w:rFonts w:ascii="Arial" w:hAnsi="Arial" w:cs="Arial"/>
        </w:rPr>
        <w:t xml:space="preserve">All reported incidents will be recorded to ensure an investigation is undertaken </w:t>
      </w:r>
      <w:r w:rsidR="0081344E">
        <w:rPr>
          <w:rFonts w:ascii="Arial" w:hAnsi="Arial" w:cs="Arial"/>
        </w:rPr>
        <w:t xml:space="preserve">to </w:t>
      </w:r>
      <w:r w:rsidR="00480D29">
        <w:rPr>
          <w:rFonts w:ascii="Arial" w:hAnsi="Arial" w:cs="Arial"/>
        </w:rPr>
        <w:t>establish</w:t>
      </w:r>
      <w:r w:rsidR="0081344E">
        <w:rPr>
          <w:rFonts w:ascii="Arial" w:hAnsi="Arial" w:cs="Arial"/>
        </w:rPr>
        <w:t xml:space="preserve"> reasons for the incident, and ascertain the impact</w:t>
      </w:r>
      <w:r w:rsidR="00480D29">
        <w:rPr>
          <w:rFonts w:ascii="Arial" w:hAnsi="Arial" w:cs="Arial"/>
        </w:rPr>
        <w:t xml:space="preserve"> upon data subject(s) and School, </w:t>
      </w:r>
      <w:r w:rsidRPr="00567A72">
        <w:rPr>
          <w:rFonts w:ascii="Arial" w:hAnsi="Arial" w:cs="Arial"/>
        </w:rPr>
        <w:t>identify improvements or lessons learnt</w:t>
      </w:r>
      <w:r w:rsidR="00480D29">
        <w:rPr>
          <w:rFonts w:ascii="Arial" w:hAnsi="Arial" w:cs="Arial"/>
        </w:rPr>
        <w:t xml:space="preserve">, </w:t>
      </w:r>
      <w:r w:rsidR="00480D29" w:rsidRPr="00567A72">
        <w:rPr>
          <w:rFonts w:ascii="Arial" w:hAnsi="Arial" w:cs="Arial"/>
        </w:rPr>
        <w:t xml:space="preserve">and </w:t>
      </w:r>
      <w:r w:rsidR="00480D29">
        <w:rPr>
          <w:rFonts w:ascii="Arial" w:hAnsi="Arial" w:cs="Arial"/>
        </w:rPr>
        <w:t xml:space="preserve">ensure the </w:t>
      </w:r>
      <w:r w:rsidR="00480D29" w:rsidRPr="00567A72">
        <w:rPr>
          <w:rFonts w:ascii="Arial" w:hAnsi="Arial" w:cs="Arial"/>
        </w:rPr>
        <w:t xml:space="preserve">appropriate mitigation measures are </w:t>
      </w:r>
      <w:r w:rsidR="00480D29">
        <w:rPr>
          <w:rFonts w:ascii="Arial" w:hAnsi="Arial" w:cs="Arial"/>
        </w:rPr>
        <w:t>put in pl</w:t>
      </w:r>
      <w:r w:rsidR="00480D29" w:rsidRPr="00567A72">
        <w:rPr>
          <w:rFonts w:ascii="Arial" w:hAnsi="Arial" w:cs="Arial"/>
        </w:rPr>
        <w:t>ace and</w:t>
      </w:r>
      <w:r w:rsidR="00480D29">
        <w:rPr>
          <w:rFonts w:ascii="Arial" w:hAnsi="Arial" w:cs="Arial"/>
        </w:rPr>
        <w:t xml:space="preserve"> adhered</w:t>
      </w:r>
      <w:r w:rsidR="00480D29" w:rsidRPr="00567A72">
        <w:rPr>
          <w:rFonts w:ascii="Arial" w:hAnsi="Arial" w:cs="Arial"/>
        </w:rPr>
        <w:t xml:space="preserve"> to</w:t>
      </w:r>
      <w:r w:rsidRPr="00567A72">
        <w:rPr>
          <w:rFonts w:ascii="Arial" w:hAnsi="Arial" w:cs="Arial"/>
        </w:rPr>
        <w:t>.</w:t>
      </w:r>
    </w:p>
    <w:p w14:paraId="2337BB7E" w14:textId="77777777" w:rsidR="007F1E8C" w:rsidRPr="00567A72" w:rsidRDefault="007F1E8C" w:rsidP="007F1E8C">
      <w:pPr>
        <w:pStyle w:val="ListParagraph"/>
        <w:ind w:left="1080"/>
        <w:rPr>
          <w:rFonts w:ascii="Arial" w:hAnsi="Arial" w:cs="Arial"/>
        </w:rPr>
      </w:pPr>
    </w:p>
    <w:p w14:paraId="5915B054" w14:textId="129861ED" w:rsidR="007F1E8C" w:rsidRPr="00567A72" w:rsidRDefault="007F1E8C" w:rsidP="007F1E8C">
      <w:pPr>
        <w:pStyle w:val="ListParagraph"/>
        <w:numPr>
          <w:ilvl w:val="1"/>
          <w:numId w:val="1"/>
        </w:numPr>
        <w:rPr>
          <w:rFonts w:ascii="Arial" w:hAnsi="Arial" w:cs="Arial"/>
        </w:rPr>
      </w:pPr>
      <w:r w:rsidRPr="00567A72">
        <w:rPr>
          <w:rFonts w:ascii="Arial" w:hAnsi="Arial" w:cs="Arial"/>
        </w:rPr>
        <w:t xml:space="preserve">The DPO, in liaison with the School, will consider, where the incident is of sufficient severity or poses a risk to the individual, whether to report the </w:t>
      </w:r>
      <w:r w:rsidR="00480D29">
        <w:rPr>
          <w:rFonts w:ascii="Arial" w:hAnsi="Arial" w:cs="Arial"/>
        </w:rPr>
        <w:t xml:space="preserve">personal data breach </w:t>
      </w:r>
      <w:r w:rsidRPr="00567A72">
        <w:rPr>
          <w:rFonts w:ascii="Arial" w:hAnsi="Arial" w:cs="Arial"/>
        </w:rPr>
        <w:t>to the Information Commissioners Office (ICO).  Where the DPO determines that an incident constitutes a reportable data breach, then they will report the incident to the ICO and liaise as appropriate.</w:t>
      </w:r>
    </w:p>
    <w:p w14:paraId="7B63A488" w14:textId="77777777" w:rsidR="007F1E8C" w:rsidRPr="00567A72" w:rsidRDefault="007F1E8C" w:rsidP="007F1E8C">
      <w:pPr>
        <w:rPr>
          <w:rFonts w:ascii="Arial" w:hAnsi="Arial" w:cs="Arial"/>
        </w:rPr>
      </w:pPr>
    </w:p>
    <w:p w14:paraId="301A7DE1" w14:textId="00B87494" w:rsidR="007F1E8C" w:rsidRDefault="007F1E8C" w:rsidP="007F1E8C">
      <w:pPr>
        <w:pStyle w:val="ListParagraph"/>
        <w:numPr>
          <w:ilvl w:val="1"/>
          <w:numId w:val="1"/>
        </w:numPr>
        <w:rPr>
          <w:rFonts w:ascii="Arial" w:hAnsi="Arial" w:cs="Arial"/>
        </w:rPr>
      </w:pPr>
      <w:r w:rsidRPr="00567A72">
        <w:rPr>
          <w:rFonts w:ascii="Arial" w:hAnsi="Arial" w:cs="Arial"/>
        </w:rPr>
        <w:t xml:space="preserve">If the data breach constitutes a high risk to the data </w:t>
      </w:r>
      <w:r w:rsidR="003F48A0" w:rsidRPr="00567A72">
        <w:rPr>
          <w:rFonts w:ascii="Arial" w:hAnsi="Arial" w:cs="Arial"/>
        </w:rPr>
        <w:t>subject,</w:t>
      </w:r>
      <w:r w:rsidRPr="00567A72">
        <w:rPr>
          <w:rFonts w:ascii="Arial" w:hAnsi="Arial" w:cs="Arial"/>
        </w:rPr>
        <w:t xml:space="preserve"> then the School will also inform </w:t>
      </w:r>
      <w:r w:rsidR="00480D29">
        <w:rPr>
          <w:rFonts w:ascii="Arial" w:hAnsi="Arial" w:cs="Arial"/>
        </w:rPr>
        <w:t xml:space="preserve">those data subject(s) affected </w:t>
      </w:r>
      <w:r w:rsidR="003F48A0" w:rsidRPr="00567A72">
        <w:rPr>
          <w:rFonts w:ascii="Arial" w:hAnsi="Arial" w:cs="Arial"/>
        </w:rPr>
        <w:t xml:space="preserve">of the risk and potential impact on them. </w:t>
      </w:r>
    </w:p>
    <w:p w14:paraId="113CD120" w14:textId="77777777" w:rsidR="002A1354" w:rsidRPr="002A1354" w:rsidRDefault="002A1354" w:rsidP="002A1354">
      <w:pPr>
        <w:pStyle w:val="ListParagraph"/>
        <w:rPr>
          <w:rFonts w:ascii="Arial" w:hAnsi="Arial" w:cs="Arial"/>
        </w:rPr>
      </w:pPr>
    </w:p>
    <w:p w14:paraId="0AFB31C7" w14:textId="54D7CBF9" w:rsidR="00314010" w:rsidRPr="00DE247D" w:rsidRDefault="002A1354" w:rsidP="002A1354">
      <w:pPr>
        <w:pStyle w:val="ListParagraph"/>
        <w:numPr>
          <w:ilvl w:val="1"/>
          <w:numId w:val="1"/>
        </w:numPr>
        <w:rPr>
          <w:rFonts w:ascii="Arial" w:hAnsi="Arial" w:cs="Arial"/>
        </w:rPr>
      </w:pPr>
      <w:r w:rsidRPr="00DE247D">
        <w:rPr>
          <w:rFonts w:ascii="Arial" w:hAnsi="Arial" w:cs="Arial"/>
        </w:rPr>
        <w:lastRenderedPageBreak/>
        <w:t>This policy supports the Personal Data Breach Policy</w:t>
      </w:r>
      <w:r w:rsidR="00DE247D">
        <w:rPr>
          <w:rFonts w:ascii="Arial" w:hAnsi="Arial" w:cs="Arial"/>
        </w:rPr>
        <w:t>.</w:t>
      </w:r>
    </w:p>
    <w:p w14:paraId="724F8CE3" w14:textId="77347B69" w:rsidR="001B7DCF" w:rsidRPr="00480D29" w:rsidRDefault="00A70D22" w:rsidP="0047393A">
      <w:pPr>
        <w:pStyle w:val="Heading1"/>
        <w:numPr>
          <w:ilvl w:val="0"/>
          <w:numId w:val="1"/>
        </w:numPr>
        <w:rPr>
          <w:rFonts w:ascii="Arial" w:hAnsi="Arial" w:cs="Arial"/>
          <w:color w:val="auto"/>
          <w:sz w:val="24"/>
          <w:szCs w:val="24"/>
        </w:rPr>
      </w:pPr>
      <w:bookmarkStart w:id="10" w:name="_Toc105404271"/>
      <w:r w:rsidRPr="00480D29">
        <w:rPr>
          <w:rFonts w:ascii="Arial" w:hAnsi="Arial" w:cs="Arial"/>
          <w:color w:val="auto"/>
          <w:sz w:val="24"/>
          <w:szCs w:val="24"/>
        </w:rPr>
        <w:t>Complaints:</w:t>
      </w:r>
      <w:bookmarkEnd w:id="10"/>
    </w:p>
    <w:p w14:paraId="71813A0C" w14:textId="77777777" w:rsidR="00A70D22" w:rsidRPr="00567A72" w:rsidRDefault="00A70D22" w:rsidP="00A70D22">
      <w:pPr>
        <w:rPr>
          <w:rFonts w:ascii="Arial" w:hAnsi="Arial" w:cs="Arial"/>
        </w:rPr>
      </w:pPr>
    </w:p>
    <w:p w14:paraId="526E5397" w14:textId="484E4F98" w:rsidR="00A70D22" w:rsidRPr="00567A72" w:rsidRDefault="003E2ED0" w:rsidP="00A70D22">
      <w:pPr>
        <w:pStyle w:val="ListParagraph"/>
        <w:numPr>
          <w:ilvl w:val="1"/>
          <w:numId w:val="1"/>
        </w:numPr>
        <w:rPr>
          <w:rFonts w:ascii="Arial" w:hAnsi="Arial" w:cs="Arial"/>
        </w:rPr>
      </w:pPr>
      <w:r w:rsidRPr="00567A72">
        <w:rPr>
          <w:rFonts w:ascii="Arial" w:hAnsi="Arial" w:cs="Arial"/>
        </w:rPr>
        <w:t xml:space="preserve">The School will manage a complaint made by a </w:t>
      </w:r>
      <w:r w:rsidR="007B792A" w:rsidRPr="00567A72">
        <w:rPr>
          <w:rFonts w:ascii="Arial" w:hAnsi="Arial" w:cs="Arial"/>
        </w:rPr>
        <w:t xml:space="preserve">or on behalf of a </w:t>
      </w:r>
      <w:r w:rsidRPr="00567A72">
        <w:rPr>
          <w:rFonts w:ascii="Arial" w:hAnsi="Arial" w:cs="Arial"/>
        </w:rPr>
        <w:t>data subject in</w:t>
      </w:r>
      <w:r w:rsidR="0078544B" w:rsidRPr="00567A72">
        <w:rPr>
          <w:rFonts w:ascii="Arial" w:hAnsi="Arial" w:cs="Arial"/>
        </w:rPr>
        <w:t xml:space="preserve"> compliance with the School’s complaints policy. </w:t>
      </w:r>
      <w:r w:rsidR="00251CE9" w:rsidRPr="00567A72">
        <w:rPr>
          <w:rFonts w:ascii="Arial" w:hAnsi="Arial" w:cs="Arial"/>
        </w:rPr>
        <w:t xml:space="preserve">Complaints made in regard of the Schools management of personal data will be </w:t>
      </w:r>
      <w:r w:rsidR="00E94069" w:rsidRPr="00567A72">
        <w:rPr>
          <w:rFonts w:ascii="Arial" w:hAnsi="Arial" w:cs="Arial"/>
        </w:rPr>
        <w:t xml:space="preserve">discussed with the DPO who will advise the School accordingly. </w:t>
      </w:r>
    </w:p>
    <w:p w14:paraId="3D18A159" w14:textId="77777777" w:rsidR="00E94069" w:rsidRPr="00567A72" w:rsidRDefault="00E94069" w:rsidP="00E94069">
      <w:pPr>
        <w:rPr>
          <w:rFonts w:ascii="Arial" w:hAnsi="Arial" w:cs="Arial"/>
        </w:rPr>
      </w:pPr>
    </w:p>
    <w:p w14:paraId="6BF13780" w14:textId="527E0B07" w:rsidR="00E94069" w:rsidRPr="00480D29" w:rsidRDefault="00337B0A" w:rsidP="00A650BF">
      <w:pPr>
        <w:pStyle w:val="Heading1"/>
        <w:numPr>
          <w:ilvl w:val="0"/>
          <w:numId w:val="1"/>
        </w:numPr>
        <w:rPr>
          <w:rFonts w:ascii="Arial" w:hAnsi="Arial" w:cs="Arial"/>
          <w:color w:val="auto"/>
          <w:sz w:val="24"/>
          <w:szCs w:val="24"/>
        </w:rPr>
      </w:pPr>
      <w:bookmarkStart w:id="11" w:name="_Toc105404272"/>
      <w:r w:rsidRPr="00480D29">
        <w:rPr>
          <w:rFonts w:ascii="Arial" w:hAnsi="Arial" w:cs="Arial"/>
          <w:color w:val="auto"/>
          <w:sz w:val="24"/>
          <w:szCs w:val="24"/>
        </w:rPr>
        <w:t>Contacts</w:t>
      </w:r>
      <w:r w:rsidR="002A41E2" w:rsidRPr="00480D29">
        <w:rPr>
          <w:rFonts w:ascii="Arial" w:hAnsi="Arial" w:cs="Arial"/>
          <w:color w:val="auto"/>
          <w:sz w:val="24"/>
          <w:szCs w:val="24"/>
        </w:rPr>
        <w:t>:</w:t>
      </w:r>
      <w:bookmarkEnd w:id="11"/>
      <w:r w:rsidRPr="00480D29">
        <w:rPr>
          <w:rFonts w:ascii="Arial" w:hAnsi="Arial" w:cs="Arial"/>
          <w:color w:val="auto"/>
          <w:sz w:val="24"/>
          <w:szCs w:val="24"/>
        </w:rPr>
        <w:t xml:space="preserve"> </w:t>
      </w:r>
    </w:p>
    <w:p w14:paraId="1AF2DC80" w14:textId="77777777" w:rsidR="00FE1051" w:rsidRPr="00567A72" w:rsidRDefault="00FE1051" w:rsidP="00FE1051">
      <w:pPr>
        <w:rPr>
          <w:rFonts w:ascii="Arial" w:hAnsi="Arial" w:cs="Arial"/>
        </w:rPr>
      </w:pPr>
    </w:p>
    <w:p w14:paraId="3F62C970" w14:textId="2DD1B0C3" w:rsidR="00FE1051" w:rsidRPr="00567A72" w:rsidRDefault="00FE1051" w:rsidP="00FE1051">
      <w:pPr>
        <w:pStyle w:val="ListParagraph"/>
        <w:numPr>
          <w:ilvl w:val="1"/>
          <w:numId w:val="1"/>
        </w:numPr>
        <w:rPr>
          <w:rFonts w:ascii="Arial" w:hAnsi="Arial" w:cs="Arial"/>
        </w:rPr>
      </w:pPr>
      <w:r w:rsidRPr="00567A72">
        <w:rPr>
          <w:rFonts w:ascii="Arial" w:hAnsi="Arial" w:cs="Arial"/>
        </w:rPr>
        <w:t xml:space="preserve">If you have any enquires in relation to this policy, please contact </w:t>
      </w:r>
      <w:r w:rsidR="00BF2D48">
        <w:rPr>
          <w:rFonts w:ascii="Arial" w:hAnsi="Arial" w:cs="Arial"/>
        </w:rPr>
        <w:t xml:space="preserve">Rob Francis </w:t>
      </w:r>
      <w:r w:rsidR="00BF2D48" w:rsidRPr="00BF2D48">
        <w:rPr>
          <w:rFonts w:ascii="Arial" w:hAnsi="Arial" w:cs="Arial"/>
        </w:rPr>
        <w:t>(</w:t>
      </w:r>
      <w:r w:rsidRPr="00BF2D48">
        <w:rPr>
          <w:rFonts w:ascii="Arial" w:hAnsi="Arial" w:cs="Arial"/>
        </w:rPr>
        <w:t>Headteacher</w:t>
      </w:r>
      <w:r w:rsidRPr="00567A72">
        <w:rPr>
          <w:rFonts w:ascii="Arial" w:hAnsi="Arial" w:cs="Arial"/>
        </w:rPr>
        <w:t>) who will also act as the contact point for any Subject Access Request (SAR).</w:t>
      </w:r>
    </w:p>
    <w:p w14:paraId="34E76B0E" w14:textId="77777777" w:rsidR="00250C91" w:rsidRPr="00567A72" w:rsidRDefault="00250C91" w:rsidP="00250C91">
      <w:pPr>
        <w:pStyle w:val="ListParagraph"/>
        <w:ind w:left="1080"/>
        <w:rPr>
          <w:rFonts w:ascii="Arial" w:hAnsi="Arial" w:cs="Arial"/>
        </w:rPr>
      </w:pPr>
    </w:p>
    <w:p w14:paraId="4BD6A308" w14:textId="1F20E5EE" w:rsidR="00FE1051" w:rsidRPr="00567A72" w:rsidRDefault="00FE1051" w:rsidP="00FE1051">
      <w:pPr>
        <w:pStyle w:val="ListParagraph"/>
        <w:numPr>
          <w:ilvl w:val="1"/>
          <w:numId w:val="1"/>
        </w:numPr>
        <w:rPr>
          <w:rFonts w:ascii="Arial" w:hAnsi="Arial" w:cs="Arial"/>
        </w:rPr>
      </w:pPr>
      <w:r w:rsidRPr="00567A72">
        <w:rPr>
          <w:rFonts w:ascii="Arial" w:hAnsi="Arial" w:cs="Arial"/>
        </w:rPr>
        <w:t xml:space="preserve">Further advice and information </w:t>
      </w:r>
      <w:proofErr w:type="gramStart"/>
      <w:r w:rsidRPr="00567A72">
        <w:rPr>
          <w:rFonts w:ascii="Arial" w:hAnsi="Arial" w:cs="Arial"/>
        </w:rPr>
        <w:t>is</w:t>
      </w:r>
      <w:proofErr w:type="gramEnd"/>
      <w:r w:rsidRPr="00567A72">
        <w:rPr>
          <w:rFonts w:ascii="Arial" w:hAnsi="Arial" w:cs="Arial"/>
        </w:rPr>
        <w:t xml:space="preserve"> available from the Information Commissioner’s Office, Home </w:t>
      </w:r>
      <w:r w:rsidR="00480D29">
        <w:rPr>
          <w:rFonts w:ascii="Arial" w:hAnsi="Arial" w:cs="Arial"/>
        </w:rPr>
        <w:t>/</w:t>
      </w:r>
      <w:r w:rsidRPr="00567A72">
        <w:rPr>
          <w:rFonts w:ascii="Arial" w:hAnsi="Arial" w:cs="Arial"/>
        </w:rPr>
        <w:t xml:space="preserve"> </w:t>
      </w:r>
      <w:r w:rsidR="00480D29" w:rsidRPr="00567A72">
        <w:rPr>
          <w:rFonts w:ascii="Arial" w:hAnsi="Arial" w:cs="Arial"/>
        </w:rPr>
        <w:t>ICO or</w:t>
      </w:r>
      <w:r w:rsidRPr="00567A72">
        <w:rPr>
          <w:rFonts w:ascii="Arial" w:hAnsi="Arial" w:cs="Arial"/>
        </w:rPr>
        <w:t xml:space="preserve"> telephone 0303 123 1113 or 029 2044 8400 for the Wales Regional Office.</w:t>
      </w:r>
    </w:p>
    <w:p w14:paraId="1F91E046" w14:textId="4DE6251E" w:rsidR="00FE1051" w:rsidRPr="00567A72" w:rsidRDefault="00FE1051" w:rsidP="00FE1051">
      <w:pPr>
        <w:pStyle w:val="ListParagraph"/>
        <w:ind w:left="1080"/>
        <w:rPr>
          <w:rFonts w:ascii="Arial" w:hAnsi="Arial" w:cs="Arial"/>
        </w:rPr>
      </w:pPr>
    </w:p>
    <w:p w14:paraId="62E68299" w14:textId="496ED8D4" w:rsidR="00FE1051" w:rsidRPr="00480D29" w:rsidRDefault="00FE1051" w:rsidP="00A650BF">
      <w:pPr>
        <w:pStyle w:val="Heading1"/>
        <w:numPr>
          <w:ilvl w:val="0"/>
          <w:numId w:val="1"/>
        </w:numPr>
        <w:rPr>
          <w:rFonts w:ascii="Arial" w:hAnsi="Arial" w:cs="Arial"/>
          <w:color w:val="auto"/>
          <w:sz w:val="24"/>
          <w:szCs w:val="24"/>
        </w:rPr>
      </w:pPr>
      <w:bookmarkStart w:id="12" w:name="_Toc105404273"/>
      <w:r w:rsidRPr="00480D29">
        <w:rPr>
          <w:rFonts w:ascii="Arial" w:hAnsi="Arial" w:cs="Arial"/>
          <w:color w:val="auto"/>
          <w:sz w:val="24"/>
          <w:szCs w:val="24"/>
        </w:rPr>
        <w:t>Review:</w:t>
      </w:r>
      <w:bookmarkEnd w:id="12"/>
      <w:r w:rsidRPr="00480D29">
        <w:rPr>
          <w:rFonts w:ascii="Arial" w:hAnsi="Arial" w:cs="Arial"/>
          <w:color w:val="auto"/>
          <w:sz w:val="24"/>
          <w:szCs w:val="24"/>
        </w:rPr>
        <w:t xml:space="preserve"> </w:t>
      </w:r>
    </w:p>
    <w:p w14:paraId="3A743712" w14:textId="77777777" w:rsidR="00FE1051" w:rsidRPr="00567A72" w:rsidRDefault="00FE1051" w:rsidP="00FE1051">
      <w:pPr>
        <w:rPr>
          <w:rFonts w:ascii="Arial" w:hAnsi="Arial" w:cs="Arial"/>
        </w:rPr>
      </w:pPr>
    </w:p>
    <w:p w14:paraId="1902E70F" w14:textId="4F4DA3A7" w:rsidR="00250C91" w:rsidRPr="00567A72" w:rsidRDefault="00250C91" w:rsidP="00250C91">
      <w:pPr>
        <w:pStyle w:val="ListParagraph"/>
        <w:numPr>
          <w:ilvl w:val="1"/>
          <w:numId w:val="1"/>
        </w:numPr>
        <w:rPr>
          <w:rFonts w:ascii="Arial" w:hAnsi="Arial" w:cs="Arial"/>
        </w:rPr>
      </w:pPr>
      <w:r w:rsidRPr="00567A72">
        <w:rPr>
          <w:rFonts w:ascii="Arial" w:hAnsi="Arial" w:cs="Arial"/>
        </w:rPr>
        <w:t xml:space="preserve">This policy will be reviewed as it is deemed appropriate, but no less frequently than every 2 years.  The policy review will be undertaken by the </w:t>
      </w:r>
      <w:r w:rsidR="00480D29" w:rsidRPr="00567A72">
        <w:rPr>
          <w:rFonts w:ascii="Arial" w:hAnsi="Arial" w:cs="Arial"/>
        </w:rPr>
        <w:t>DPO</w:t>
      </w:r>
      <w:r w:rsidR="00480D29">
        <w:rPr>
          <w:rFonts w:ascii="Arial" w:hAnsi="Arial" w:cs="Arial"/>
        </w:rPr>
        <w:t>,</w:t>
      </w:r>
      <w:r w:rsidR="00480D29" w:rsidRPr="00567A72">
        <w:rPr>
          <w:rFonts w:ascii="Arial" w:hAnsi="Arial" w:cs="Arial"/>
        </w:rPr>
        <w:t xml:space="preserve"> Headteacher</w:t>
      </w:r>
      <w:r w:rsidRPr="00567A72">
        <w:rPr>
          <w:rFonts w:ascii="Arial" w:hAnsi="Arial" w:cs="Arial"/>
        </w:rPr>
        <w:t xml:space="preserve">, or nominated representative. </w:t>
      </w:r>
    </w:p>
    <w:p w14:paraId="3047BE04" w14:textId="6C8BA907" w:rsidR="00FE1051" w:rsidRPr="00567A72" w:rsidRDefault="00FE1051" w:rsidP="00250C91">
      <w:pPr>
        <w:pStyle w:val="ListParagraph"/>
        <w:ind w:left="1080"/>
        <w:rPr>
          <w:rFonts w:ascii="Arial" w:hAnsi="Arial" w:cs="Arial"/>
        </w:rPr>
      </w:pPr>
    </w:p>
    <w:sectPr w:rsidR="00FE1051" w:rsidRPr="00567A7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tarSymbol">
    <w:altName w:val="Calibri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C27D8"/>
    <w:multiLevelType w:val="multilevel"/>
    <w:tmpl w:val="4FAE5AFA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1" w15:restartNumberingAfterBreak="0">
    <w:nsid w:val="00B416BA"/>
    <w:multiLevelType w:val="multilevel"/>
    <w:tmpl w:val="159661EE"/>
    <w:lvl w:ilvl="0">
      <w:start w:val="5"/>
      <w:numFmt w:val="decimal"/>
      <w:lvlText w:val="%1"/>
      <w:lvlJc w:val="left"/>
      <w:pPr>
        <w:ind w:left="405" w:hanging="405"/>
      </w:pPr>
      <w:rPr>
        <w:rFonts w:eastAsiaTheme="majorEastAsia" w:hint="default"/>
        <w:color w:val="2F5496" w:themeColor="accent1" w:themeShade="BF"/>
        <w:sz w:val="28"/>
      </w:rPr>
    </w:lvl>
    <w:lvl w:ilvl="1">
      <w:start w:val="5"/>
      <w:numFmt w:val="decimal"/>
      <w:lvlText w:val="%1.%2"/>
      <w:lvlJc w:val="left"/>
      <w:pPr>
        <w:ind w:left="405" w:hanging="405"/>
      </w:pPr>
      <w:rPr>
        <w:rFonts w:eastAsiaTheme="majorEastAsia" w:hint="default"/>
        <w:color w:val="2F5496" w:themeColor="accent1" w:themeShade="BF"/>
        <w:sz w:val="28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ajorEastAsia" w:hint="default"/>
        <w:color w:val="2F5496" w:themeColor="accent1" w:themeShade="BF"/>
        <w:sz w:val="28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Theme="majorEastAsia" w:hint="default"/>
        <w:color w:val="2F5496" w:themeColor="accent1" w:themeShade="BF"/>
        <w:sz w:val="28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ajorEastAsia" w:hint="default"/>
        <w:color w:val="2F5496" w:themeColor="accent1" w:themeShade="BF"/>
        <w:sz w:val="28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Theme="majorEastAsia" w:hint="default"/>
        <w:color w:val="2F5496" w:themeColor="accent1" w:themeShade="BF"/>
        <w:sz w:val="28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ajorEastAsia" w:hint="default"/>
        <w:color w:val="2F5496" w:themeColor="accent1" w:themeShade="BF"/>
        <w:sz w:val="28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Theme="majorEastAsia" w:hint="default"/>
        <w:color w:val="2F5496" w:themeColor="accent1" w:themeShade="BF"/>
        <w:sz w:val="28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Theme="majorEastAsia" w:hint="default"/>
        <w:color w:val="2F5496" w:themeColor="accent1" w:themeShade="BF"/>
        <w:sz w:val="28"/>
      </w:rPr>
    </w:lvl>
  </w:abstractNum>
  <w:abstractNum w:abstractNumId="2" w15:restartNumberingAfterBreak="0">
    <w:nsid w:val="4EF25CEA"/>
    <w:multiLevelType w:val="multilevel"/>
    <w:tmpl w:val="84E82DC6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7560"/>
        </w:tabs>
        <w:ind w:left="756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748B31C8"/>
    <w:rsid w:val="00000510"/>
    <w:rsid w:val="00032EB8"/>
    <w:rsid w:val="00057287"/>
    <w:rsid w:val="000631C3"/>
    <w:rsid w:val="000762C0"/>
    <w:rsid w:val="00086276"/>
    <w:rsid w:val="00087CB3"/>
    <w:rsid w:val="00096B4F"/>
    <w:rsid w:val="000B20C8"/>
    <w:rsid w:val="000D0DEC"/>
    <w:rsid w:val="000E355D"/>
    <w:rsid w:val="000E6ACE"/>
    <w:rsid w:val="000F3823"/>
    <w:rsid w:val="000F4DE9"/>
    <w:rsid w:val="000F7701"/>
    <w:rsid w:val="00100154"/>
    <w:rsid w:val="001147F4"/>
    <w:rsid w:val="00142BDB"/>
    <w:rsid w:val="00153A96"/>
    <w:rsid w:val="00153F12"/>
    <w:rsid w:val="0016330D"/>
    <w:rsid w:val="00172885"/>
    <w:rsid w:val="00172927"/>
    <w:rsid w:val="0018324C"/>
    <w:rsid w:val="001A0B50"/>
    <w:rsid w:val="001B7DCF"/>
    <w:rsid w:val="001C0120"/>
    <w:rsid w:val="001C69E9"/>
    <w:rsid w:val="001D5C13"/>
    <w:rsid w:val="001E2F6D"/>
    <w:rsid w:val="00203D27"/>
    <w:rsid w:val="002160D3"/>
    <w:rsid w:val="002165A2"/>
    <w:rsid w:val="00226BDF"/>
    <w:rsid w:val="00227DA0"/>
    <w:rsid w:val="00244484"/>
    <w:rsid w:val="00250C91"/>
    <w:rsid w:val="00251CE9"/>
    <w:rsid w:val="00253530"/>
    <w:rsid w:val="00254267"/>
    <w:rsid w:val="00264D02"/>
    <w:rsid w:val="002748A9"/>
    <w:rsid w:val="00276C30"/>
    <w:rsid w:val="00285C5E"/>
    <w:rsid w:val="002A1354"/>
    <w:rsid w:val="002A3A7B"/>
    <w:rsid w:val="002A41E2"/>
    <w:rsid w:val="002A4B23"/>
    <w:rsid w:val="002B0D07"/>
    <w:rsid w:val="002B232E"/>
    <w:rsid w:val="002B25F6"/>
    <w:rsid w:val="002F7DC0"/>
    <w:rsid w:val="00306531"/>
    <w:rsid w:val="00307B7B"/>
    <w:rsid w:val="00314010"/>
    <w:rsid w:val="00323713"/>
    <w:rsid w:val="003263E7"/>
    <w:rsid w:val="00326C84"/>
    <w:rsid w:val="00336272"/>
    <w:rsid w:val="00337B0A"/>
    <w:rsid w:val="00353D0B"/>
    <w:rsid w:val="00354158"/>
    <w:rsid w:val="00377200"/>
    <w:rsid w:val="00381416"/>
    <w:rsid w:val="00397824"/>
    <w:rsid w:val="003B0542"/>
    <w:rsid w:val="003B5817"/>
    <w:rsid w:val="003C3CE2"/>
    <w:rsid w:val="003C3F76"/>
    <w:rsid w:val="003E13F7"/>
    <w:rsid w:val="003E2ED0"/>
    <w:rsid w:val="003E780C"/>
    <w:rsid w:val="003F2C85"/>
    <w:rsid w:val="003F48A0"/>
    <w:rsid w:val="003F6532"/>
    <w:rsid w:val="00413B69"/>
    <w:rsid w:val="0042008E"/>
    <w:rsid w:val="00423E53"/>
    <w:rsid w:val="00431031"/>
    <w:rsid w:val="0047393A"/>
    <w:rsid w:val="00473D43"/>
    <w:rsid w:val="00480D29"/>
    <w:rsid w:val="00484249"/>
    <w:rsid w:val="00484B59"/>
    <w:rsid w:val="004A469E"/>
    <w:rsid w:val="004B4396"/>
    <w:rsid w:val="004C2B05"/>
    <w:rsid w:val="004C5327"/>
    <w:rsid w:val="004D3215"/>
    <w:rsid w:val="004D6041"/>
    <w:rsid w:val="004E1992"/>
    <w:rsid w:val="0050495B"/>
    <w:rsid w:val="005071EE"/>
    <w:rsid w:val="00531671"/>
    <w:rsid w:val="005465E8"/>
    <w:rsid w:val="0055043E"/>
    <w:rsid w:val="00567A72"/>
    <w:rsid w:val="00572E6C"/>
    <w:rsid w:val="00584854"/>
    <w:rsid w:val="005A2F3D"/>
    <w:rsid w:val="005A37F4"/>
    <w:rsid w:val="005B5ADA"/>
    <w:rsid w:val="005C3B34"/>
    <w:rsid w:val="005C4B42"/>
    <w:rsid w:val="005D6A09"/>
    <w:rsid w:val="005E5DF0"/>
    <w:rsid w:val="005E74D2"/>
    <w:rsid w:val="00606AD4"/>
    <w:rsid w:val="00614E8E"/>
    <w:rsid w:val="006179DE"/>
    <w:rsid w:val="00620292"/>
    <w:rsid w:val="006405DB"/>
    <w:rsid w:val="006452FB"/>
    <w:rsid w:val="006550A0"/>
    <w:rsid w:val="00661D08"/>
    <w:rsid w:val="00662703"/>
    <w:rsid w:val="006A0082"/>
    <w:rsid w:val="006A2140"/>
    <w:rsid w:val="006A708C"/>
    <w:rsid w:val="006E5538"/>
    <w:rsid w:val="006F046F"/>
    <w:rsid w:val="00700587"/>
    <w:rsid w:val="007058C4"/>
    <w:rsid w:val="007170A2"/>
    <w:rsid w:val="00746522"/>
    <w:rsid w:val="007635FF"/>
    <w:rsid w:val="0078544B"/>
    <w:rsid w:val="007921EA"/>
    <w:rsid w:val="00797078"/>
    <w:rsid w:val="007B311D"/>
    <w:rsid w:val="007B792A"/>
    <w:rsid w:val="007C06D5"/>
    <w:rsid w:val="007C09BC"/>
    <w:rsid w:val="007C2ECD"/>
    <w:rsid w:val="007C5F2A"/>
    <w:rsid w:val="007D2C1D"/>
    <w:rsid w:val="007D30D9"/>
    <w:rsid w:val="007E0989"/>
    <w:rsid w:val="007F1E8C"/>
    <w:rsid w:val="007F41F9"/>
    <w:rsid w:val="008035DB"/>
    <w:rsid w:val="00807BA1"/>
    <w:rsid w:val="0081038D"/>
    <w:rsid w:val="0081344E"/>
    <w:rsid w:val="008573A7"/>
    <w:rsid w:val="00857DD1"/>
    <w:rsid w:val="008630B3"/>
    <w:rsid w:val="00866A1A"/>
    <w:rsid w:val="008768F7"/>
    <w:rsid w:val="00882096"/>
    <w:rsid w:val="0089515E"/>
    <w:rsid w:val="00897A7E"/>
    <w:rsid w:val="008A3DA4"/>
    <w:rsid w:val="008B3208"/>
    <w:rsid w:val="008B3EE3"/>
    <w:rsid w:val="008D1C7E"/>
    <w:rsid w:val="008D2FE1"/>
    <w:rsid w:val="008D4B2B"/>
    <w:rsid w:val="008D7999"/>
    <w:rsid w:val="008E7DAE"/>
    <w:rsid w:val="008F1710"/>
    <w:rsid w:val="008F47E9"/>
    <w:rsid w:val="008F62E0"/>
    <w:rsid w:val="009244E7"/>
    <w:rsid w:val="00925ADC"/>
    <w:rsid w:val="00926615"/>
    <w:rsid w:val="009267BB"/>
    <w:rsid w:val="00932516"/>
    <w:rsid w:val="00937578"/>
    <w:rsid w:val="009412AC"/>
    <w:rsid w:val="0094149D"/>
    <w:rsid w:val="00943D7C"/>
    <w:rsid w:val="00957A8A"/>
    <w:rsid w:val="00960A8F"/>
    <w:rsid w:val="00980851"/>
    <w:rsid w:val="00980EC1"/>
    <w:rsid w:val="00981657"/>
    <w:rsid w:val="0099490B"/>
    <w:rsid w:val="009A4399"/>
    <w:rsid w:val="009B6D7F"/>
    <w:rsid w:val="009C162C"/>
    <w:rsid w:val="009D053A"/>
    <w:rsid w:val="009D13AC"/>
    <w:rsid w:val="009E6334"/>
    <w:rsid w:val="009E674D"/>
    <w:rsid w:val="009F6F04"/>
    <w:rsid w:val="00A22CA8"/>
    <w:rsid w:val="00A24F66"/>
    <w:rsid w:val="00A45B73"/>
    <w:rsid w:val="00A60450"/>
    <w:rsid w:val="00A624A7"/>
    <w:rsid w:val="00A64B07"/>
    <w:rsid w:val="00A650BF"/>
    <w:rsid w:val="00A70D22"/>
    <w:rsid w:val="00A73A96"/>
    <w:rsid w:val="00A83388"/>
    <w:rsid w:val="00A91C36"/>
    <w:rsid w:val="00A97A9B"/>
    <w:rsid w:val="00AA430D"/>
    <w:rsid w:val="00AA6AA4"/>
    <w:rsid w:val="00AC6160"/>
    <w:rsid w:val="00AD0697"/>
    <w:rsid w:val="00AD493E"/>
    <w:rsid w:val="00AD5A45"/>
    <w:rsid w:val="00AE16DD"/>
    <w:rsid w:val="00AF4B54"/>
    <w:rsid w:val="00B13482"/>
    <w:rsid w:val="00B2110A"/>
    <w:rsid w:val="00B26616"/>
    <w:rsid w:val="00B377E8"/>
    <w:rsid w:val="00B410BA"/>
    <w:rsid w:val="00B52C3C"/>
    <w:rsid w:val="00B5372F"/>
    <w:rsid w:val="00B54381"/>
    <w:rsid w:val="00B84E1E"/>
    <w:rsid w:val="00B9402D"/>
    <w:rsid w:val="00B949EB"/>
    <w:rsid w:val="00BA0AAC"/>
    <w:rsid w:val="00BB2A62"/>
    <w:rsid w:val="00BB6CBC"/>
    <w:rsid w:val="00BD545D"/>
    <w:rsid w:val="00BD7065"/>
    <w:rsid w:val="00BE6BA3"/>
    <w:rsid w:val="00BE7018"/>
    <w:rsid w:val="00BF1E9F"/>
    <w:rsid w:val="00BF25D9"/>
    <w:rsid w:val="00BF2D48"/>
    <w:rsid w:val="00C02921"/>
    <w:rsid w:val="00C038AE"/>
    <w:rsid w:val="00C230B4"/>
    <w:rsid w:val="00C4005B"/>
    <w:rsid w:val="00C4261C"/>
    <w:rsid w:val="00C5411C"/>
    <w:rsid w:val="00C73129"/>
    <w:rsid w:val="00C744D1"/>
    <w:rsid w:val="00C80E39"/>
    <w:rsid w:val="00C83A05"/>
    <w:rsid w:val="00CA316C"/>
    <w:rsid w:val="00CA37FC"/>
    <w:rsid w:val="00CB0C96"/>
    <w:rsid w:val="00CB6432"/>
    <w:rsid w:val="00CB7293"/>
    <w:rsid w:val="00CC57BD"/>
    <w:rsid w:val="00CE3434"/>
    <w:rsid w:val="00CE3D6E"/>
    <w:rsid w:val="00CF1465"/>
    <w:rsid w:val="00CF58D3"/>
    <w:rsid w:val="00D12EB2"/>
    <w:rsid w:val="00D641C3"/>
    <w:rsid w:val="00D64C2B"/>
    <w:rsid w:val="00D731F3"/>
    <w:rsid w:val="00D95723"/>
    <w:rsid w:val="00DB4822"/>
    <w:rsid w:val="00DC6904"/>
    <w:rsid w:val="00DD3D57"/>
    <w:rsid w:val="00DD57DD"/>
    <w:rsid w:val="00DE247D"/>
    <w:rsid w:val="00E41704"/>
    <w:rsid w:val="00E45B81"/>
    <w:rsid w:val="00E5080A"/>
    <w:rsid w:val="00E603C1"/>
    <w:rsid w:val="00E87D37"/>
    <w:rsid w:val="00E94069"/>
    <w:rsid w:val="00E964BC"/>
    <w:rsid w:val="00EA246D"/>
    <w:rsid w:val="00EC70FB"/>
    <w:rsid w:val="00EE1AE1"/>
    <w:rsid w:val="00EF3E68"/>
    <w:rsid w:val="00EF65BE"/>
    <w:rsid w:val="00F0509F"/>
    <w:rsid w:val="00F06CA9"/>
    <w:rsid w:val="00F11388"/>
    <w:rsid w:val="00F13AE6"/>
    <w:rsid w:val="00F1444B"/>
    <w:rsid w:val="00F17E18"/>
    <w:rsid w:val="00F34664"/>
    <w:rsid w:val="00F41F86"/>
    <w:rsid w:val="00F46FAC"/>
    <w:rsid w:val="00F57273"/>
    <w:rsid w:val="00F67972"/>
    <w:rsid w:val="00F80724"/>
    <w:rsid w:val="00FB13E6"/>
    <w:rsid w:val="00FD6A3F"/>
    <w:rsid w:val="00FE1051"/>
    <w:rsid w:val="00FF565D"/>
    <w:rsid w:val="337A29E1"/>
    <w:rsid w:val="4D046898"/>
    <w:rsid w:val="748B3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8B31C8"/>
  <w15:chartTrackingRefBased/>
  <w15:docId w15:val="{0C913EA3-F371-4F4F-95E5-7B959ED2F5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95723"/>
    <w:pPr>
      <w:spacing w:after="0" w:line="240" w:lineRule="auto"/>
    </w:pPr>
    <w:rPr>
      <w:rFonts w:ascii="Verdana" w:eastAsia="MS Mincho" w:hAnsi="Verdana" w:cs="StarSymbol"/>
      <w:sz w:val="24"/>
      <w:szCs w:val="24"/>
      <w:lang w:val="en-GB"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9E633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071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230B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9E6334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GB" w:eastAsia="en-GB"/>
    </w:rPr>
  </w:style>
  <w:style w:type="paragraph" w:styleId="TOCHeading">
    <w:name w:val="TOC Heading"/>
    <w:basedOn w:val="Heading1"/>
    <w:next w:val="Normal"/>
    <w:uiPriority w:val="39"/>
    <w:unhideWhenUsed/>
    <w:qFormat/>
    <w:rsid w:val="009E6334"/>
    <w:pPr>
      <w:spacing w:line="259" w:lineRule="auto"/>
      <w:outlineLvl w:val="9"/>
    </w:pPr>
    <w:rPr>
      <w:lang w:val="en-US"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CE3D6E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CE3D6E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857DD1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Strong">
    <w:name w:val="Strong"/>
    <w:basedOn w:val="DefaultParagraphFont"/>
    <w:uiPriority w:val="22"/>
    <w:qFormat/>
    <w:rsid w:val="00857DD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1274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53241C5BC2FAF41BFC9E31AF93555BD" ma:contentTypeVersion="8" ma:contentTypeDescription="Create a new document." ma:contentTypeScope="" ma:versionID="60441ee6f1689a7ffcb059b9c6d3d7f8">
  <xsd:schema xmlns:xsd="http://www.w3.org/2001/XMLSchema" xmlns:xs="http://www.w3.org/2001/XMLSchema" xmlns:p="http://schemas.microsoft.com/office/2006/metadata/properties" xmlns:ns2="ccaaddb5-872e-411a-89c5-5fa4c3347224" xmlns:ns3="9d638feb-0c6b-4856-94e4-acf4b1aced3d" xmlns:ns4="019259f0-59b8-4ccd-a236-5dbe16c8e5cd" targetNamespace="http://schemas.microsoft.com/office/2006/metadata/properties" ma:root="true" ma:fieldsID="40de0d3451d9f61ca12ba84bb7d6f8e5" ns2:_="" ns3:_="" ns4:_="">
    <xsd:import namespace="ccaaddb5-872e-411a-89c5-5fa4c3347224"/>
    <xsd:import namespace="9d638feb-0c6b-4856-94e4-acf4b1aced3d"/>
    <xsd:import namespace="019259f0-59b8-4ccd-a236-5dbe16c8e5cd"/>
    <xsd:element name="properties">
      <xsd:complexType>
        <xsd:sequence>
          <xsd:element name="documentManagement">
            <xsd:complexType>
              <xsd:all>
                <xsd:element ref="ns2:Categories0" minOccurs="0"/>
                <xsd:element ref="ns2:Sub_x002d_Category" minOccurs="0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4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aaddb5-872e-411a-89c5-5fa4c3347224" elementFormDefault="qualified">
    <xsd:import namespace="http://schemas.microsoft.com/office/2006/documentManagement/types"/>
    <xsd:import namespace="http://schemas.microsoft.com/office/infopath/2007/PartnerControls"/>
    <xsd:element name="Categories0" ma:index="8" nillable="true" ma:displayName="Categories" ma:format="Dropdown" ma:internalName="Categories0">
      <xsd:simpleType>
        <xsd:restriction base="dms:Choice">
          <xsd:enumeration value="Breach Notifications"/>
          <xsd:enumeration value="CCTV"/>
          <xsd:enumeration value="Data Processors"/>
          <xsd:enumeration value="Data Protection for Staff"/>
          <xsd:enumeration value="Data Protection Impact Assessments"/>
          <xsd:enumeration value="Data Protection Policy"/>
          <xsd:enumeration value="Disclosure Logs"/>
          <xsd:enumeration value="Freedom of Information Policy"/>
          <xsd:enumeration value="Freedom of Information Templates for Schools"/>
          <xsd:enumeration value="Privacy Notice"/>
          <xsd:enumeration value="Records Management"/>
        </xsd:restriction>
      </xsd:simpleType>
    </xsd:element>
    <xsd:element name="Sub_x002d_Category" ma:index="9" nillable="true" ma:displayName="Sub-Category" ma:format="Dropdown" ma:internalName="Sub_x002d_Category">
      <xsd:simpleType>
        <xsd:restriction base="dms:Choice">
          <xsd:enumeration value="Model Policy"/>
          <xsd:enumeration value="Childrens Privacy Notice"/>
          <xsd:enumeration value="School Staff Privacy Notice"/>
          <xsd:enumeration value="Schools General Privacy Notice"/>
        </xsd:restriction>
      </xsd:simpleType>
    </xsd:element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638feb-0c6b-4856-94e4-acf4b1aced3d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19259f0-59b8-4ccd-a236-5dbe16c8e5cd" elementFormDefault="qualified">
    <xsd:import namespace="http://schemas.microsoft.com/office/2006/documentManagement/types"/>
    <xsd:import namespace="http://schemas.microsoft.com/office/infopath/2007/PartnerControls"/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ategories0 xmlns="ccaaddb5-872e-411a-89c5-5fa4c3347224" xsi:nil="true"/>
    <Sub_x002d_Category xmlns="ccaaddb5-872e-411a-89c5-5fa4c3347224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813754-52A0-4655-B02F-AB33C67EB87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CE26410-C2A6-4E25-992C-9A6519D4F5C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caaddb5-872e-411a-89c5-5fa4c3347224"/>
    <ds:schemaRef ds:uri="9d638feb-0c6b-4856-94e4-acf4b1aced3d"/>
    <ds:schemaRef ds:uri="019259f0-59b8-4ccd-a236-5dbe16c8e5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B613AB6-27CF-4365-9108-5A2684F666E2}">
  <ds:schemaRefs>
    <ds:schemaRef ds:uri="http://schemas.microsoft.com/office/2006/metadata/properties"/>
    <ds:schemaRef ds:uri="http://schemas.microsoft.com/office/infopath/2007/PartnerControls"/>
    <ds:schemaRef ds:uri="ccaaddb5-872e-411a-89c5-5fa4c3347224"/>
  </ds:schemaRefs>
</ds:datastoreItem>
</file>

<file path=customXml/itemProps4.xml><?xml version="1.0" encoding="utf-8"?>
<ds:datastoreItem xmlns:ds="http://schemas.openxmlformats.org/officeDocument/2006/customXml" ds:itemID="{83D91B85-931D-4257-AE12-5D6AFDBA60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1967</Words>
  <Characters>11214</Characters>
  <Application>Microsoft Office Word</Application>
  <DocSecurity>0</DocSecurity>
  <Lines>93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Joe Wozencraft</dc:creator>
  <cp:keywords/>
  <dc:description/>
  <cp:lastModifiedBy>R Francis (Crickhowell CP School)</cp:lastModifiedBy>
  <cp:revision>2</cp:revision>
  <dcterms:created xsi:type="dcterms:W3CDTF">2025-12-08T11:52:00Z</dcterms:created>
  <dcterms:modified xsi:type="dcterms:W3CDTF">2025-12-08T11:52:00Z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0x010100D53241C5BC2FAF41BFC9E31AF93555BD</vt:lpwstr>
  </property>
</Properties>
</file>